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1CC" w:rsidRPr="00D03A60" w:rsidRDefault="00DB2EAD" w:rsidP="00F420AA">
      <w:pPr>
        <w:tabs>
          <w:tab w:val="left" w:pos="2145"/>
        </w:tabs>
        <w:rPr>
          <w:rFonts w:cs="Arial"/>
          <w:sz w:val="24"/>
          <w:szCs w:val="24"/>
        </w:rPr>
      </w:pPr>
      <w:bookmarkStart w:id="0" w:name="_Hlk95907345"/>
      <w:r w:rsidRPr="00D03A60">
        <w:rPr>
          <w:rFonts w:cs="Arial"/>
          <w:b/>
          <w:bCs/>
          <w:noProof/>
          <w:sz w:val="24"/>
          <w:szCs w:val="24"/>
          <w:lang w:val="en-US"/>
        </w:rPr>
        <w:drawing>
          <wp:anchor distT="0" distB="0" distL="114300" distR="114300" simplePos="0" relativeHeight="251659264" behindDoc="0" locked="0" layoutInCell="1" allowOverlap="1" wp14:anchorId="73479782" wp14:editId="1C8C38C2">
            <wp:simplePos x="0" y="0"/>
            <wp:positionH relativeFrom="margin">
              <wp:posOffset>675640</wp:posOffset>
            </wp:positionH>
            <wp:positionV relativeFrom="paragraph">
              <wp:posOffset>-757555</wp:posOffset>
            </wp:positionV>
            <wp:extent cx="5043983" cy="819143"/>
            <wp:effectExtent l="0" t="0" r="444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nte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3983" cy="819143"/>
                    </a:xfrm>
                    <a:prstGeom prst="rect">
                      <a:avLst/>
                    </a:prstGeom>
                  </pic:spPr>
                </pic:pic>
              </a:graphicData>
            </a:graphic>
            <wp14:sizeRelH relativeFrom="margin">
              <wp14:pctWidth>0</wp14:pctWidth>
            </wp14:sizeRelH>
            <wp14:sizeRelV relativeFrom="margin">
              <wp14:pctHeight>0</wp14:pctHeight>
            </wp14:sizeRelV>
          </wp:anchor>
        </w:drawing>
      </w:r>
      <w:r w:rsidR="00044960">
        <w:rPr>
          <w:rFonts w:cs="Arial"/>
          <w:sz w:val="24"/>
          <w:szCs w:val="24"/>
          <w:lang w:val="en-US"/>
        </w:rPr>
        <w:pict>
          <v:rect id="_x0000_i1025" style="width:481.95pt;height:2pt" o:hralign="center" o:hrstd="t" o:hrnoshade="t" o:hr="t" fillcolor="#c00000" stroked="f"/>
        </w:pict>
      </w:r>
    </w:p>
    <w:p w:rsidR="00C04628" w:rsidRPr="00D03A60" w:rsidRDefault="00C11DDD" w:rsidP="00C04628">
      <w:pPr>
        <w:tabs>
          <w:tab w:val="left" w:pos="2145"/>
        </w:tabs>
        <w:spacing w:after="0"/>
        <w:ind w:right="-850"/>
        <w:jc w:val="left"/>
        <w:rPr>
          <w:b/>
          <w:bCs/>
          <w:sz w:val="24"/>
          <w:szCs w:val="24"/>
        </w:rPr>
      </w:pPr>
      <w:bookmarkStart w:id="1" w:name="_Hlk98771937"/>
      <w:r w:rsidRPr="00D03A60">
        <w:rPr>
          <w:rStyle w:val="Strong"/>
          <w:rFonts w:ascii="Verdana" w:hAnsi="Verdana"/>
          <w:sz w:val="24"/>
          <w:szCs w:val="24"/>
        </w:rPr>
        <w:t xml:space="preserve">COMMISSARIAT </w:t>
      </w:r>
      <w:r w:rsidR="00B305BF" w:rsidRPr="00D03A60">
        <w:rPr>
          <w:rStyle w:val="Strong"/>
          <w:rFonts w:ascii="Verdana" w:hAnsi="Verdana"/>
          <w:sz w:val="24"/>
          <w:szCs w:val="24"/>
        </w:rPr>
        <w:t>GENERAL</w:t>
      </w:r>
      <w:r w:rsidR="00B305BF" w:rsidRPr="00D03A60">
        <w:rPr>
          <w:rStyle w:val="Strong"/>
          <w:rFonts w:ascii="Verdana" w:hAnsi="Verdana"/>
          <w:sz w:val="24"/>
          <w:szCs w:val="24"/>
        </w:rPr>
        <w:tab/>
      </w:r>
      <w:r w:rsidR="00BF38A8" w:rsidRPr="00D03A60">
        <w:rPr>
          <w:rStyle w:val="Strong"/>
          <w:rFonts w:ascii="Verdana" w:hAnsi="Verdana"/>
          <w:sz w:val="24"/>
          <w:szCs w:val="24"/>
        </w:rPr>
        <w:t xml:space="preserve">   </w:t>
      </w:r>
      <w:r w:rsidR="003B5E7B" w:rsidRPr="00D03A60">
        <w:rPr>
          <w:rStyle w:val="Strong"/>
          <w:rFonts w:ascii="Verdana" w:hAnsi="Verdana"/>
          <w:sz w:val="24"/>
          <w:szCs w:val="24"/>
        </w:rPr>
        <w:t xml:space="preserve">  </w:t>
      </w:r>
      <w:r w:rsidR="00AA6ADF" w:rsidRPr="00D03A60">
        <w:rPr>
          <w:rStyle w:val="Strong"/>
          <w:rFonts w:ascii="Verdana" w:hAnsi="Verdana"/>
          <w:sz w:val="24"/>
          <w:szCs w:val="24"/>
        </w:rPr>
        <w:t xml:space="preserve">        </w:t>
      </w:r>
      <w:r w:rsidR="007A4F59" w:rsidRPr="00D03A60">
        <w:rPr>
          <w:rStyle w:val="Strong"/>
          <w:rFonts w:ascii="Verdana" w:hAnsi="Verdana"/>
          <w:sz w:val="24"/>
          <w:szCs w:val="24"/>
        </w:rPr>
        <w:t xml:space="preserve">               </w:t>
      </w:r>
      <w:r w:rsidR="00AA6ADF" w:rsidRPr="00D03A60">
        <w:rPr>
          <w:rStyle w:val="Strong"/>
          <w:rFonts w:ascii="Verdana" w:hAnsi="Verdana"/>
          <w:sz w:val="24"/>
          <w:szCs w:val="24"/>
        </w:rPr>
        <w:t xml:space="preserve">Bujumbura, </w:t>
      </w:r>
      <w:r w:rsidR="00F149F6" w:rsidRPr="00D03A60">
        <w:rPr>
          <w:rStyle w:val="Strong"/>
          <w:rFonts w:ascii="Verdana" w:hAnsi="Verdana"/>
          <w:sz w:val="24"/>
          <w:szCs w:val="24"/>
        </w:rPr>
        <w:t>l</w:t>
      </w:r>
      <w:r w:rsidR="00B47CB5" w:rsidRPr="00D03A60">
        <w:rPr>
          <w:rStyle w:val="Strong"/>
          <w:rFonts w:ascii="Verdana" w:hAnsi="Verdana"/>
          <w:sz w:val="24"/>
          <w:szCs w:val="24"/>
        </w:rPr>
        <w:t>e</w:t>
      </w:r>
      <w:r w:rsidR="00F149F6" w:rsidRPr="00D03A60">
        <w:rPr>
          <w:rStyle w:val="Strong"/>
          <w:rFonts w:ascii="Verdana" w:hAnsi="Verdana"/>
          <w:sz w:val="24"/>
          <w:szCs w:val="24"/>
        </w:rPr>
        <w:t>…</w:t>
      </w:r>
      <w:r w:rsidR="00D03A60">
        <w:rPr>
          <w:rStyle w:val="Strong"/>
          <w:rFonts w:ascii="Verdana" w:hAnsi="Verdana"/>
          <w:sz w:val="24"/>
          <w:szCs w:val="24"/>
        </w:rPr>
        <w:t>..</w:t>
      </w:r>
      <w:r w:rsidR="00F149F6" w:rsidRPr="00D03A60">
        <w:rPr>
          <w:rStyle w:val="Strong"/>
          <w:rFonts w:ascii="Verdana" w:hAnsi="Verdana"/>
          <w:sz w:val="24"/>
          <w:szCs w:val="24"/>
        </w:rPr>
        <w:t>/…</w:t>
      </w:r>
      <w:r w:rsidR="00AA6ADF" w:rsidRPr="00D03A60">
        <w:rPr>
          <w:rStyle w:val="Strong"/>
          <w:rFonts w:ascii="Verdana" w:hAnsi="Verdana"/>
          <w:sz w:val="24"/>
          <w:szCs w:val="24"/>
        </w:rPr>
        <w:t>/2025</w:t>
      </w:r>
      <w:r w:rsidR="00AE36EB" w:rsidRPr="00D03A60">
        <w:rPr>
          <w:rStyle w:val="Strong"/>
          <w:rFonts w:ascii="Verdana" w:hAnsi="Verdana"/>
          <w:sz w:val="24"/>
          <w:szCs w:val="24"/>
        </w:rPr>
        <w:br/>
      </w:r>
      <w:r w:rsidR="00D23F9C" w:rsidRPr="00D03A60">
        <w:rPr>
          <w:b/>
          <w:sz w:val="24"/>
          <w:szCs w:val="24"/>
        </w:rPr>
        <w:t>DIRECTION DE</w:t>
      </w:r>
      <w:r w:rsidR="00C04628" w:rsidRPr="00D03A60">
        <w:rPr>
          <w:b/>
          <w:sz w:val="24"/>
          <w:szCs w:val="24"/>
        </w:rPr>
        <w:t xml:space="preserve"> LA COMMUNICATION </w:t>
      </w:r>
    </w:p>
    <w:p w:rsidR="00AA6ADF" w:rsidRPr="00D03A60" w:rsidRDefault="00C04628" w:rsidP="00C04628">
      <w:pPr>
        <w:tabs>
          <w:tab w:val="left" w:pos="2145"/>
        </w:tabs>
        <w:spacing w:after="0"/>
        <w:ind w:right="-850"/>
        <w:jc w:val="left"/>
        <w:rPr>
          <w:b/>
          <w:sz w:val="24"/>
          <w:szCs w:val="24"/>
        </w:rPr>
      </w:pPr>
      <w:r w:rsidRPr="00D03A60">
        <w:rPr>
          <w:b/>
          <w:sz w:val="24"/>
          <w:szCs w:val="24"/>
        </w:rPr>
        <w:t>ET SERVICES AUX CONTRIBUABLES</w:t>
      </w:r>
    </w:p>
    <w:p w:rsidR="0040394A" w:rsidRPr="0040394A" w:rsidRDefault="00125FE0" w:rsidP="0040394A">
      <w:pPr>
        <w:tabs>
          <w:tab w:val="left" w:pos="2145"/>
        </w:tabs>
        <w:spacing w:after="0"/>
        <w:ind w:right="-850"/>
        <w:jc w:val="left"/>
        <w:rPr>
          <w:b/>
          <w:bCs/>
          <w:sz w:val="24"/>
          <w:szCs w:val="24"/>
        </w:rPr>
      </w:pPr>
      <w:r w:rsidRPr="00D03A60">
        <w:rPr>
          <w:b/>
          <w:sz w:val="24"/>
          <w:szCs w:val="24"/>
        </w:rPr>
        <w:t>N/Réf : 540/92/CG/01-0</w:t>
      </w:r>
      <w:r w:rsidR="00210271" w:rsidRPr="00D03A60">
        <w:rPr>
          <w:b/>
          <w:sz w:val="24"/>
          <w:szCs w:val="24"/>
        </w:rPr>
        <w:t>3</w:t>
      </w:r>
      <w:r w:rsidRPr="00D03A60">
        <w:rPr>
          <w:b/>
          <w:sz w:val="24"/>
          <w:szCs w:val="24"/>
        </w:rPr>
        <w:t>/</w:t>
      </w:r>
      <w:r w:rsidR="00F149F6" w:rsidRPr="00D03A60">
        <w:rPr>
          <w:b/>
          <w:sz w:val="24"/>
          <w:szCs w:val="24"/>
        </w:rPr>
        <w:t>……</w:t>
      </w:r>
      <w:r w:rsidRPr="00D03A60">
        <w:rPr>
          <w:b/>
          <w:sz w:val="24"/>
          <w:szCs w:val="24"/>
        </w:rPr>
        <w:t>/</w:t>
      </w:r>
      <w:r w:rsidR="00210271" w:rsidRPr="00D03A60">
        <w:rPr>
          <w:b/>
          <w:sz w:val="24"/>
          <w:szCs w:val="24"/>
        </w:rPr>
        <w:t>SN</w:t>
      </w:r>
      <w:r w:rsidRPr="00D03A60">
        <w:rPr>
          <w:b/>
          <w:sz w:val="24"/>
          <w:szCs w:val="24"/>
        </w:rPr>
        <w:t>/202</w:t>
      </w:r>
      <w:r w:rsidR="002B016B" w:rsidRPr="00D03A60">
        <w:rPr>
          <w:b/>
          <w:sz w:val="24"/>
          <w:szCs w:val="24"/>
        </w:rPr>
        <w:t>5</w:t>
      </w:r>
      <w:r w:rsidR="0081633D" w:rsidRPr="00D03A60">
        <w:rPr>
          <w:rStyle w:val="Strong"/>
          <w:rFonts w:ascii="Verdana" w:hAnsi="Verdana"/>
          <w:color w:val="FFFFFF" w:themeColor="background1"/>
          <w:sz w:val="24"/>
          <w:szCs w:val="24"/>
        </w:rPr>
        <w:t xml:space="preserve"> </w:t>
      </w:r>
      <w:r w:rsidR="00AE36EB" w:rsidRPr="00D03A60">
        <w:rPr>
          <w:b/>
          <w:bCs/>
          <w:sz w:val="24"/>
          <w:szCs w:val="24"/>
        </w:rPr>
        <w:br/>
      </w:r>
    </w:p>
    <w:p w:rsidR="0040394A" w:rsidRDefault="0040394A" w:rsidP="00D03A60">
      <w:pPr>
        <w:spacing w:after="0" w:line="240" w:lineRule="auto"/>
        <w:rPr>
          <w:rFonts w:eastAsia="Times New Roman" w:cs="Arial"/>
          <w:sz w:val="24"/>
          <w:szCs w:val="24"/>
          <w:lang w:eastAsia="fr-FR"/>
        </w:rPr>
      </w:pPr>
    </w:p>
    <w:p w:rsidR="0040394A" w:rsidRDefault="0040394A" w:rsidP="00027832">
      <w:pPr>
        <w:spacing w:after="0" w:line="240" w:lineRule="auto"/>
        <w:rPr>
          <w:rFonts w:eastAsia="Times New Roman" w:cs="Arial"/>
          <w:b/>
          <w:sz w:val="24"/>
          <w:szCs w:val="24"/>
          <w:lang w:eastAsia="fr-FR"/>
        </w:rPr>
      </w:pPr>
      <w:r>
        <w:rPr>
          <w:rFonts w:eastAsia="Times New Roman" w:cs="Arial"/>
          <w:b/>
          <w:sz w:val="24"/>
          <w:szCs w:val="24"/>
          <w:lang w:eastAsia="fr-FR"/>
        </w:rPr>
        <w:t xml:space="preserve">NOTE AU COMMISSAIRE GENERAL SUR LA </w:t>
      </w:r>
      <w:r w:rsidRPr="0040394A">
        <w:rPr>
          <w:rFonts w:eastAsia="Times New Roman" w:cs="Arial"/>
          <w:b/>
          <w:sz w:val="24"/>
          <w:szCs w:val="24"/>
          <w:lang w:eastAsia="fr-FR"/>
        </w:rPr>
        <w:t>CAMPAGNE DE SENSIBILISATION EN ITINERANCE</w:t>
      </w:r>
      <w:r>
        <w:rPr>
          <w:rFonts w:eastAsia="Times New Roman" w:cs="Arial"/>
          <w:b/>
          <w:sz w:val="24"/>
          <w:szCs w:val="24"/>
          <w:lang w:eastAsia="fr-FR"/>
        </w:rPr>
        <w:t xml:space="preserve"> ET EMISSION INTERACTIVE</w:t>
      </w:r>
      <w:r w:rsidRPr="0040394A">
        <w:rPr>
          <w:rFonts w:eastAsia="Times New Roman" w:cs="Arial"/>
          <w:b/>
          <w:sz w:val="24"/>
          <w:szCs w:val="24"/>
          <w:lang w:eastAsia="fr-FR"/>
        </w:rPr>
        <w:t xml:space="preserve">. </w:t>
      </w:r>
    </w:p>
    <w:p w:rsidR="0040394A" w:rsidRDefault="0040394A" w:rsidP="0040394A">
      <w:pPr>
        <w:spacing w:after="0" w:line="240" w:lineRule="auto"/>
        <w:rPr>
          <w:rFonts w:eastAsia="Times New Roman" w:cs="Arial"/>
          <w:b/>
          <w:sz w:val="24"/>
          <w:szCs w:val="24"/>
          <w:lang w:eastAsia="fr-FR"/>
        </w:rPr>
      </w:pPr>
    </w:p>
    <w:p w:rsidR="0040394A" w:rsidRDefault="0040394A" w:rsidP="0040394A">
      <w:pPr>
        <w:spacing w:after="0" w:line="240" w:lineRule="auto"/>
        <w:rPr>
          <w:rFonts w:eastAsia="Times New Roman" w:cs="Arial"/>
          <w:b/>
          <w:sz w:val="24"/>
          <w:szCs w:val="24"/>
          <w:lang w:eastAsia="fr-FR"/>
        </w:rPr>
      </w:pPr>
    </w:p>
    <w:p w:rsidR="0040394A" w:rsidRDefault="0040394A" w:rsidP="0040394A">
      <w:pPr>
        <w:spacing w:after="0" w:line="240" w:lineRule="auto"/>
        <w:rPr>
          <w:rFonts w:eastAsia="Times New Roman" w:cs="Arial"/>
          <w:b/>
          <w:sz w:val="24"/>
          <w:szCs w:val="24"/>
          <w:lang w:eastAsia="fr-FR"/>
        </w:rPr>
      </w:pPr>
      <w:r>
        <w:rPr>
          <w:rFonts w:eastAsia="Times New Roman" w:cs="Arial"/>
          <w:b/>
          <w:sz w:val="24"/>
          <w:szCs w:val="24"/>
          <w:lang w:eastAsia="fr-FR"/>
        </w:rPr>
        <w:t>I. Introduction</w:t>
      </w:r>
    </w:p>
    <w:p w:rsidR="0040394A" w:rsidRPr="0040394A" w:rsidRDefault="0040394A" w:rsidP="0040394A">
      <w:pPr>
        <w:spacing w:after="0" w:line="240" w:lineRule="auto"/>
        <w:rPr>
          <w:rFonts w:eastAsia="Times New Roman" w:cs="Arial"/>
          <w:b/>
          <w:sz w:val="24"/>
          <w:szCs w:val="24"/>
          <w:lang w:eastAsia="fr-FR"/>
        </w:rPr>
      </w:pPr>
    </w:p>
    <w:p w:rsidR="0040394A" w:rsidRPr="0040394A" w:rsidRDefault="0040394A" w:rsidP="0040394A">
      <w:pPr>
        <w:spacing w:after="0" w:line="240" w:lineRule="auto"/>
        <w:rPr>
          <w:rFonts w:eastAsia="Times New Roman" w:cs="Arial"/>
          <w:sz w:val="24"/>
          <w:szCs w:val="24"/>
          <w:lang w:eastAsia="fr-FR"/>
        </w:rPr>
      </w:pPr>
      <w:r w:rsidRPr="0040394A">
        <w:rPr>
          <w:rFonts w:eastAsia="Times New Roman" w:cs="Arial"/>
          <w:sz w:val="24"/>
          <w:szCs w:val="24"/>
          <w:lang w:eastAsia="fr-FR"/>
        </w:rPr>
        <w:t>D</w:t>
      </w:r>
      <w:r>
        <w:rPr>
          <w:rFonts w:eastAsia="Times New Roman" w:cs="Arial"/>
          <w:sz w:val="24"/>
          <w:szCs w:val="24"/>
          <w:lang w:eastAsia="fr-FR"/>
        </w:rPr>
        <w:t>ans le cadre de sensibilisation et</w:t>
      </w:r>
      <w:r w:rsidRPr="0040394A">
        <w:rPr>
          <w:rFonts w:eastAsia="Times New Roman" w:cs="Arial"/>
          <w:sz w:val="24"/>
          <w:szCs w:val="24"/>
          <w:lang w:eastAsia="fr-FR"/>
        </w:rPr>
        <w:t xml:space="preserve"> éducation des contribuables sur le civisme fiscal, la direction de la Communication, organise chaque trimestre, deux émission interactives avec les contribuables. Cette émission permet de sensibiliser sur des thématiques précises relatives à la fiscalité au Burundi en impliquant directement les contribuables de différentes catégories. </w:t>
      </w:r>
    </w:p>
    <w:p w:rsidR="0040394A" w:rsidRPr="0040394A" w:rsidRDefault="0040394A" w:rsidP="0040394A">
      <w:pPr>
        <w:spacing w:after="0" w:line="240" w:lineRule="auto"/>
        <w:rPr>
          <w:rFonts w:eastAsia="Times New Roman" w:cs="Arial"/>
          <w:b/>
          <w:sz w:val="24"/>
          <w:szCs w:val="24"/>
          <w:lang w:eastAsia="fr-FR"/>
        </w:rPr>
      </w:pPr>
    </w:p>
    <w:p w:rsidR="0040394A" w:rsidRDefault="0040394A" w:rsidP="0040394A">
      <w:pPr>
        <w:spacing w:after="0" w:line="240" w:lineRule="auto"/>
        <w:rPr>
          <w:rFonts w:eastAsia="Times New Roman" w:cs="Arial"/>
          <w:b/>
          <w:sz w:val="24"/>
          <w:szCs w:val="24"/>
          <w:lang w:eastAsia="fr-FR"/>
        </w:rPr>
      </w:pPr>
      <w:r>
        <w:rPr>
          <w:rFonts w:eastAsia="Times New Roman" w:cs="Arial"/>
          <w:b/>
          <w:sz w:val="24"/>
          <w:szCs w:val="24"/>
          <w:lang w:eastAsia="fr-FR"/>
        </w:rPr>
        <w:t xml:space="preserve">II. </w:t>
      </w:r>
      <w:r w:rsidRPr="0040394A">
        <w:rPr>
          <w:rFonts w:eastAsia="Times New Roman" w:cs="Arial"/>
          <w:b/>
          <w:sz w:val="24"/>
          <w:szCs w:val="24"/>
          <w:lang w:eastAsia="fr-FR"/>
        </w:rPr>
        <w:t xml:space="preserve"> Objectif</w:t>
      </w:r>
      <w:r w:rsidR="001F387C">
        <w:rPr>
          <w:rFonts w:eastAsia="Times New Roman" w:cs="Arial"/>
          <w:b/>
          <w:sz w:val="24"/>
          <w:szCs w:val="24"/>
          <w:lang w:eastAsia="fr-FR"/>
        </w:rPr>
        <w:t>s</w:t>
      </w:r>
      <w:r w:rsidRPr="0040394A">
        <w:rPr>
          <w:rFonts w:eastAsia="Times New Roman" w:cs="Arial"/>
          <w:b/>
          <w:sz w:val="24"/>
          <w:szCs w:val="24"/>
          <w:lang w:eastAsia="fr-FR"/>
        </w:rPr>
        <w:t xml:space="preserve"> de l’émission interactive</w:t>
      </w:r>
    </w:p>
    <w:p w:rsidR="001F387C" w:rsidRPr="0040394A" w:rsidRDefault="001F387C" w:rsidP="0040394A">
      <w:pPr>
        <w:spacing w:after="0" w:line="240" w:lineRule="auto"/>
        <w:rPr>
          <w:rFonts w:eastAsia="Times New Roman" w:cs="Arial"/>
          <w:b/>
          <w:sz w:val="24"/>
          <w:szCs w:val="24"/>
          <w:lang w:eastAsia="fr-FR"/>
        </w:rPr>
      </w:pPr>
    </w:p>
    <w:p w:rsidR="0040394A" w:rsidRPr="0040394A" w:rsidRDefault="0040394A" w:rsidP="0040394A">
      <w:pPr>
        <w:numPr>
          <w:ilvl w:val="0"/>
          <w:numId w:val="2"/>
        </w:numPr>
        <w:spacing w:after="0" w:line="240" w:lineRule="auto"/>
        <w:rPr>
          <w:rFonts w:eastAsia="Times New Roman" w:cs="Arial"/>
          <w:sz w:val="24"/>
          <w:szCs w:val="24"/>
          <w:lang w:eastAsia="fr-FR"/>
        </w:rPr>
      </w:pPr>
      <w:r w:rsidRPr="0040394A">
        <w:rPr>
          <w:rFonts w:eastAsia="Times New Roman" w:cs="Arial"/>
          <w:sz w:val="24"/>
          <w:szCs w:val="24"/>
          <w:lang w:eastAsia="fr-FR"/>
        </w:rPr>
        <w:t xml:space="preserve">Sensibilisez les contribuables des milieux à forte fréquentation sur le civisme fiscal </w:t>
      </w:r>
    </w:p>
    <w:p w:rsidR="0040394A" w:rsidRPr="0040394A" w:rsidRDefault="0040394A" w:rsidP="0040394A">
      <w:pPr>
        <w:numPr>
          <w:ilvl w:val="0"/>
          <w:numId w:val="2"/>
        </w:numPr>
        <w:spacing w:after="0" w:line="240" w:lineRule="auto"/>
        <w:rPr>
          <w:rFonts w:eastAsia="Times New Roman" w:cs="Arial"/>
          <w:sz w:val="24"/>
          <w:szCs w:val="24"/>
          <w:lang w:eastAsia="fr-FR"/>
        </w:rPr>
      </w:pPr>
      <w:r>
        <w:rPr>
          <w:rFonts w:eastAsia="Times New Roman" w:cs="Arial"/>
          <w:sz w:val="24"/>
          <w:szCs w:val="24"/>
          <w:lang w:eastAsia="fr-FR"/>
        </w:rPr>
        <w:t>Répondre</w:t>
      </w:r>
      <w:r w:rsidRPr="0040394A">
        <w:rPr>
          <w:rFonts w:eastAsia="Times New Roman" w:cs="Arial"/>
          <w:sz w:val="24"/>
          <w:szCs w:val="24"/>
          <w:lang w:eastAsia="fr-FR"/>
        </w:rPr>
        <w:t xml:space="preserve"> sur place aux questions des contribuables</w:t>
      </w:r>
      <w:r>
        <w:rPr>
          <w:rFonts w:eastAsia="Times New Roman" w:cs="Arial"/>
          <w:sz w:val="24"/>
          <w:szCs w:val="24"/>
          <w:lang w:eastAsia="fr-FR"/>
        </w:rPr>
        <w:t xml:space="preserve"> fréquemment posées</w:t>
      </w:r>
    </w:p>
    <w:p w:rsidR="0040394A" w:rsidRPr="0040394A" w:rsidRDefault="0040394A" w:rsidP="0040394A">
      <w:pPr>
        <w:numPr>
          <w:ilvl w:val="0"/>
          <w:numId w:val="2"/>
        </w:numPr>
        <w:spacing w:after="0" w:line="240" w:lineRule="auto"/>
        <w:rPr>
          <w:rFonts w:eastAsia="Times New Roman" w:cs="Arial"/>
          <w:sz w:val="24"/>
          <w:szCs w:val="24"/>
          <w:lang w:eastAsia="fr-FR"/>
        </w:rPr>
      </w:pPr>
      <w:r w:rsidRPr="0040394A">
        <w:rPr>
          <w:rFonts w:eastAsia="Times New Roman" w:cs="Arial"/>
          <w:sz w:val="24"/>
          <w:szCs w:val="24"/>
          <w:lang w:eastAsia="fr-FR"/>
        </w:rPr>
        <w:t>Eduquez les contribuables</w:t>
      </w:r>
      <w:r>
        <w:rPr>
          <w:rFonts w:eastAsia="Times New Roman" w:cs="Arial"/>
          <w:sz w:val="24"/>
          <w:szCs w:val="24"/>
          <w:lang w:eastAsia="fr-FR"/>
        </w:rPr>
        <w:t xml:space="preserve"> sur le civisme fiscal</w:t>
      </w:r>
    </w:p>
    <w:p w:rsidR="0040394A" w:rsidRDefault="0040394A" w:rsidP="0040394A">
      <w:pPr>
        <w:numPr>
          <w:ilvl w:val="0"/>
          <w:numId w:val="2"/>
        </w:numPr>
        <w:spacing w:after="0" w:line="240" w:lineRule="auto"/>
        <w:rPr>
          <w:rFonts w:eastAsia="Times New Roman" w:cs="Arial"/>
          <w:sz w:val="24"/>
          <w:szCs w:val="24"/>
          <w:lang w:eastAsia="fr-FR"/>
        </w:rPr>
      </w:pPr>
      <w:r>
        <w:rPr>
          <w:rFonts w:eastAsia="Times New Roman" w:cs="Arial"/>
          <w:sz w:val="24"/>
          <w:szCs w:val="24"/>
          <w:lang w:eastAsia="fr-FR"/>
        </w:rPr>
        <w:t xml:space="preserve">Renforcer </w:t>
      </w:r>
      <w:r w:rsidRPr="0040394A">
        <w:rPr>
          <w:rFonts w:eastAsia="Times New Roman" w:cs="Arial"/>
          <w:sz w:val="24"/>
          <w:szCs w:val="24"/>
          <w:lang w:eastAsia="fr-FR"/>
        </w:rPr>
        <w:t xml:space="preserve">la compréhension du fonctionnement de l’Office Burundais des Recettes, </w:t>
      </w:r>
    </w:p>
    <w:p w:rsidR="0040394A" w:rsidRPr="0040394A" w:rsidRDefault="0040394A" w:rsidP="0040394A">
      <w:pPr>
        <w:numPr>
          <w:ilvl w:val="0"/>
          <w:numId w:val="2"/>
        </w:numPr>
        <w:spacing w:after="0" w:line="240" w:lineRule="auto"/>
        <w:rPr>
          <w:rFonts w:eastAsia="Times New Roman" w:cs="Arial"/>
          <w:sz w:val="24"/>
          <w:szCs w:val="24"/>
          <w:lang w:eastAsia="fr-FR"/>
        </w:rPr>
      </w:pPr>
      <w:r>
        <w:rPr>
          <w:rFonts w:eastAsia="Times New Roman" w:cs="Arial"/>
          <w:sz w:val="24"/>
          <w:szCs w:val="24"/>
          <w:lang w:eastAsia="fr-FR"/>
        </w:rPr>
        <w:t xml:space="preserve">Eclairer les contribuables sur les </w:t>
      </w:r>
      <w:r w:rsidRPr="0040394A">
        <w:rPr>
          <w:rFonts w:eastAsia="Times New Roman" w:cs="Arial"/>
          <w:sz w:val="24"/>
          <w:szCs w:val="24"/>
          <w:lang w:eastAsia="fr-FR"/>
        </w:rPr>
        <w:t>lois et procédure fiscales</w:t>
      </w:r>
    </w:p>
    <w:p w:rsidR="0040394A" w:rsidRPr="0040394A" w:rsidRDefault="0040394A" w:rsidP="0040394A">
      <w:pPr>
        <w:numPr>
          <w:ilvl w:val="0"/>
          <w:numId w:val="2"/>
        </w:numPr>
        <w:spacing w:after="0" w:line="240" w:lineRule="auto"/>
        <w:rPr>
          <w:rFonts w:eastAsia="Times New Roman" w:cs="Arial"/>
          <w:sz w:val="24"/>
          <w:szCs w:val="24"/>
          <w:lang w:eastAsia="fr-FR"/>
        </w:rPr>
      </w:pPr>
      <w:r w:rsidRPr="0040394A">
        <w:rPr>
          <w:rFonts w:eastAsia="Times New Roman" w:cs="Arial"/>
          <w:sz w:val="24"/>
          <w:szCs w:val="24"/>
          <w:lang w:eastAsia="fr-FR"/>
        </w:rPr>
        <w:t xml:space="preserve">Rappel des obligations fiscale dates butoir, lois et règlements </w:t>
      </w:r>
    </w:p>
    <w:p w:rsidR="0040394A" w:rsidRPr="0040394A" w:rsidRDefault="0040394A" w:rsidP="0040394A">
      <w:pPr>
        <w:numPr>
          <w:ilvl w:val="0"/>
          <w:numId w:val="2"/>
        </w:numPr>
        <w:spacing w:after="0" w:line="240" w:lineRule="auto"/>
        <w:rPr>
          <w:rFonts w:eastAsia="Times New Roman" w:cs="Arial"/>
          <w:sz w:val="24"/>
          <w:szCs w:val="24"/>
          <w:lang w:eastAsia="fr-FR"/>
        </w:rPr>
      </w:pPr>
      <w:r w:rsidRPr="0040394A">
        <w:rPr>
          <w:rFonts w:eastAsia="Times New Roman" w:cs="Arial"/>
          <w:sz w:val="24"/>
          <w:szCs w:val="24"/>
          <w:lang w:eastAsia="fr-FR"/>
        </w:rPr>
        <w:t>Informer les contribuables sur les innovations technologiques en matière de collecte des impôts et taxes (e-</w:t>
      </w:r>
      <w:proofErr w:type="spellStart"/>
      <w:r w:rsidRPr="0040394A">
        <w:rPr>
          <w:rFonts w:eastAsia="Times New Roman" w:cs="Arial"/>
          <w:sz w:val="24"/>
          <w:szCs w:val="24"/>
          <w:lang w:eastAsia="fr-FR"/>
        </w:rPr>
        <w:t>Kori</w:t>
      </w:r>
      <w:proofErr w:type="spellEnd"/>
      <w:r w:rsidRPr="0040394A">
        <w:rPr>
          <w:rFonts w:eastAsia="Times New Roman" w:cs="Arial"/>
          <w:sz w:val="24"/>
          <w:szCs w:val="24"/>
          <w:lang w:eastAsia="fr-FR"/>
        </w:rPr>
        <w:t>, Facturation Electronique, télépaiement/tel déclaration)</w:t>
      </w:r>
    </w:p>
    <w:p w:rsidR="0040394A" w:rsidRDefault="0040394A" w:rsidP="0040394A">
      <w:pPr>
        <w:numPr>
          <w:ilvl w:val="0"/>
          <w:numId w:val="2"/>
        </w:numPr>
        <w:spacing w:after="0" w:line="240" w:lineRule="auto"/>
        <w:rPr>
          <w:rFonts w:eastAsia="Times New Roman" w:cs="Arial"/>
          <w:sz w:val="24"/>
          <w:szCs w:val="24"/>
          <w:lang w:eastAsia="fr-FR"/>
        </w:rPr>
      </w:pPr>
      <w:r w:rsidRPr="0040394A">
        <w:rPr>
          <w:rFonts w:eastAsia="Times New Roman" w:cs="Arial"/>
          <w:sz w:val="24"/>
          <w:szCs w:val="24"/>
          <w:lang w:eastAsia="fr-FR"/>
        </w:rPr>
        <w:t>Expliquer les méfaits de la fraude/ contrebande, corruption et les sanctions /amendes prévu par la loi.</w:t>
      </w:r>
    </w:p>
    <w:p w:rsidR="0040394A" w:rsidRPr="0040394A" w:rsidRDefault="0040394A" w:rsidP="001C4093">
      <w:pPr>
        <w:spacing w:after="0" w:line="240" w:lineRule="auto"/>
        <w:ind w:left="720"/>
        <w:rPr>
          <w:rFonts w:eastAsia="Times New Roman" w:cs="Arial"/>
          <w:sz w:val="24"/>
          <w:szCs w:val="24"/>
          <w:lang w:eastAsia="fr-FR"/>
        </w:rPr>
      </w:pPr>
    </w:p>
    <w:p w:rsidR="0040394A" w:rsidRDefault="0040394A" w:rsidP="0040394A">
      <w:pPr>
        <w:spacing w:after="0" w:line="240" w:lineRule="auto"/>
        <w:rPr>
          <w:rFonts w:eastAsia="Times New Roman" w:cs="Arial"/>
          <w:b/>
          <w:sz w:val="24"/>
          <w:szCs w:val="24"/>
          <w:lang w:eastAsia="fr-FR"/>
        </w:rPr>
      </w:pPr>
      <w:r>
        <w:rPr>
          <w:rFonts w:eastAsia="Times New Roman" w:cs="Arial"/>
          <w:b/>
          <w:sz w:val="24"/>
          <w:szCs w:val="24"/>
          <w:lang w:eastAsia="fr-FR"/>
        </w:rPr>
        <w:t>III</w:t>
      </w:r>
      <w:r w:rsidRPr="0040394A">
        <w:rPr>
          <w:rFonts w:eastAsia="Times New Roman" w:cs="Arial"/>
          <w:b/>
          <w:sz w:val="24"/>
          <w:szCs w:val="24"/>
          <w:lang w:eastAsia="fr-FR"/>
        </w:rPr>
        <w:t>. Résultats attendus</w:t>
      </w:r>
    </w:p>
    <w:p w:rsidR="0040394A" w:rsidRPr="0040394A" w:rsidRDefault="0040394A" w:rsidP="0040394A">
      <w:pPr>
        <w:spacing w:after="0" w:line="240" w:lineRule="auto"/>
        <w:rPr>
          <w:rFonts w:eastAsia="Times New Roman" w:cs="Arial"/>
          <w:b/>
          <w:sz w:val="24"/>
          <w:szCs w:val="24"/>
          <w:lang w:eastAsia="fr-FR"/>
        </w:rPr>
      </w:pPr>
    </w:p>
    <w:p w:rsidR="0040394A" w:rsidRPr="0040394A" w:rsidRDefault="0040394A" w:rsidP="0040394A">
      <w:pPr>
        <w:numPr>
          <w:ilvl w:val="0"/>
          <w:numId w:val="3"/>
        </w:numPr>
        <w:spacing w:after="0" w:line="240" w:lineRule="auto"/>
        <w:rPr>
          <w:rFonts w:eastAsia="Times New Roman" w:cs="Arial"/>
          <w:sz w:val="24"/>
          <w:szCs w:val="24"/>
          <w:lang w:eastAsia="fr-FR"/>
        </w:rPr>
      </w:pPr>
      <w:r w:rsidRPr="0040394A">
        <w:rPr>
          <w:rFonts w:eastAsia="Times New Roman" w:cs="Arial"/>
          <w:sz w:val="24"/>
          <w:szCs w:val="24"/>
          <w:lang w:eastAsia="fr-FR"/>
        </w:rPr>
        <w:t>Les contribuables comprennent l’importance de payer les impôts et taxe et acceptent de déclarer et payer volontairement</w:t>
      </w:r>
    </w:p>
    <w:p w:rsidR="0040394A" w:rsidRPr="0040394A" w:rsidRDefault="0040394A" w:rsidP="0040394A">
      <w:pPr>
        <w:numPr>
          <w:ilvl w:val="0"/>
          <w:numId w:val="3"/>
        </w:numPr>
        <w:spacing w:after="0" w:line="240" w:lineRule="auto"/>
        <w:rPr>
          <w:rFonts w:eastAsia="Times New Roman" w:cs="Arial"/>
          <w:sz w:val="24"/>
          <w:szCs w:val="24"/>
          <w:lang w:eastAsia="fr-FR"/>
        </w:rPr>
      </w:pPr>
      <w:r w:rsidRPr="0040394A">
        <w:rPr>
          <w:rFonts w:eastAsia="Times New Roman" w:cs="Arial"/>
          <w:sz w:val="24"/>
          <w:szCs w:val="24"/>
          <w:lang w:eastAsia="fr-FR"/>
        </w:rPr>
        <w:t>Les questions fréquemment posées sont répondues sur place</w:t>
      </w:r>
    </w:p>
    <w:p w:rsidR="0040394A" w:rsidRPr="0040394A" w:rsidRDefault="0040394A" w:rsidP="0040394A">
      <w:pPr>
        <w:numPr>
          <w:ilvl w:val="0"/>
          <w:numId w:val="3"/>
        </w:numPr>
        <w:spacing w:after="0" w:line="240" w:lineRule="auto"/>
        <w:rPr>
          <w:rFonts w:eastAsia="Times New Roman" w:cs="Arial"/>
          <w:sz w:val="24"/>
          <w:szCs w:val="24"/>
          <w:lang w:eastAsia="fr-FR"/>
        </w:rPr>
      </w:pPr>
      <w:r w:rsidRPr="0040394A">
        <w:rPr>
          <w:rFonts w:eastAsia="Times New Roman" w:cs="Arial"/>
          <w:sz w:val="24"/>
          <w:szCs w:val="24"/>
          <w:lang w:eastAsia="fr-FR"/>
        </w:rPr>
        <w:t>Chaque contribuable est au courant des obligations fiscales et les dates butoir pour les déclarations et les payements des impôts/taxes</w:t>
      </w:r>
    </w:p>
    <w:p w:rsidR="0040394A" w:rsidRPr="0040394A" w:rsidRDefault="0040394A" w:rsidP="0040394A">
      <w:pPr>
        <w:numPr>
          <w:ilvl w:val="0"/>
          <w:numId w:val="3"/>
        </w:numPr>
        <w:spacing w:after="0" w:line="240" w:lineRule="auto"/>
        <w:rPr>
          <w:rFonts w:eastAsia="Times New Roman" w:cs="Arial"/>
          <w:sz w:val="24"/>
          <w:szCs w:val="24"/>
          <w:lang w:eastAsia="fr-FR"/>
        </w:rPr>
      </w:pPr>
      <w:r w:rsidRPr="0040394A">
        <w:rPr>
          <w:rFonts w:eastAsia="Times New Roman" w:cs="Arial"/>
          <w:sz w:val="24"/>
          <w:szCs w:val="24"/>
          <w:lang w:eastAsia="fr-FR"/>
        </w:rPr>
        <w:t xml:space="preserve">Les contribuables comprennent les lois et procédures fiscales </w:t>
      </w:r>
    </w:p>
    <w:p w:rsidR="0040394A" w:rsidRDefault="0040394A" w:rsidP="0040394A">
      <w:pPr>
        <w:numPr>
          <w:ilvl w:val="0"/>
          <w:numId w:val="3"/>
        </w:numPr>
        <w:spacing w:after="0" w:line="240" w:lineRule="auto"/>
        <w:rPr>
          <w:rFonts w:eastAsia="Times New Roman" w:cs="Arial"/>
          <w:sz w:val="24"/>
          <w:szCs w:val="24"/>
          <w:lang w:eastAsia="fr-FR"/>
        </w:rPr>
      </w:pPr>
      <w:r w:rsidRPr="0040394A">
        <w:rPr>
          <w:rFonts w:eastAsia="Times New Roman" w:cs="Arial"/>
          <w:sz w:val="24"/>
          <w:szCs w:val="24"/>
          <w:lang w:eastAsia="fr-FR"/>
        </w:rPr>
        <w:t>Les contribuables participent dans la lutte contre la fraude/ contrebande et la corruption</w:t>
      </w:r>
    </w:p>
    <w:p w:rsidR="0040394A" w:rsidRDefault="0040394A" w:rsidP="0040394A">
      <w:pPr>
        <w:spacing w:after="0" w:line="240" w:lineRule="auto"/>
        <w:rPr>
          <w:rFonts w:eastAsia="Times New Roman" w:cs="Arial"/>
          <w:sz w:val="24"/>
          <w:szCs w:val="24"/>
          <w:lang w:eastAsia="fr-FR"/>
        </w:rPr>
      </w:pPr>
    </w:p>
    <w:p w:rsidR="0040394A" w:rsidRPr="0040394A" w:rsidRDefault="0040394A" w:rsidP="0040394A">
      <w:pPr>
        <w:spacing w:after="0" w:line="240" w:lineRule="auto"/>
        <w:rPr>
          <w:rFonts w:eastAsia="Times New Roman" w:cs="Arial"/>
          <w:sz w:val="24"/>
          <w:szCs w:val="24"/>
          <w:lang w:eastAsia="fr-FR"/>
        </w:rPr>
      </w:pPr>
    </w:p>
    <w:p w:rsidR="001F387C" w:rsidRPr="0040394A" w:rsidRDefault="001F387C" w:rsidP="0040394A">
      <w:pPr>
        <w:spacing w:after="0" w:line="240" w:lineRule="auto"/>
        <w:rPr>
          <w:rFonts w:eastAsia="Times New Roman" w:cs="Arial"/>
          <w:sz w:val="24"/>
          <w:szCs w:val="24"/>
          <w:lang w:eastAsia="fr-FR"/>
        </w:rPr>
      </w:pPr>
    </w:p>
    <w:p w:rsidR="001F387C" w:rsidRDefault="0040394A" w:rsidP="0040394A">
      <w:pPr>
        <w:spacing w:after="0" w:line="240" w:lineRule="auto"/>
        <w:rPr>
          <w:rFonts w:eastAsia="Times New Roman" w:cs="Arial"/>
          <w:b/>
          <w:sz w:val="24"/>
          <w:szCs w:val="24"/>
          <w:lang w:eastAsia="fr-FR"/>
        </w:rPr>
      </w:pPr>
      <w:r>
        <w:rPr>
          <w:rFonts w:eastAsia="Times New Roman" w:cs="Arial"/>
          <w:b/>
          <w:sz w:val="24"/>
          <w:szCs w:val="24"/>
          <w:lang w:eastAsia="fr-FR"/>
        </w:rPr>
        <w:t>IV</w:t>
      </w:r>
      <w:r w:rsidR="001F387C" w:rsidRPr="0040394A">
        <w:rPr>
          <w:rFonts w:eastAsia="Times New Roman" w:cs="Arial"/>
          <w:b/>
          <w:sz w:val="24"/>
          <w:szCs w:val="24"/>
          <w:lang w:eastAsia="fr-FR"/>
        </w:rPr>
        <w:t>. Organisation Technique de l’émission</w:t>
      </w:r>
    </w:p>
    <w:p w:rsidR="0040394A" w:rsidRPr="0040394A" w:rsidRDefault="0040394A" w:rsidP="0040394A">
      <w:pPr>
        <w:spacing w:after="0" w:line="240" w:lineRule="auto"/>
        <w:rPr>
          <w:rFonts w:eastAsia="Times New Roman" w:cs="Arial"/>
          <w:b/>
          <w:sz w:val="24"/>
          <w:szCs w:val="24"/>
          <w:lang w:eastAsia="fr-FR"/>
        </w:rPr>
      </w:pPr>
    </w:p>
    <w:p w:rsidR="0040394A" w:rsidRDefault="001F387C" w:rsidP="0040394A">
      <w:pPr>
        <w:spacing w:after="0" w:line="240" w:lineRule="auto"/>
        <w:rPr>
          <w:rFonts w:eastAsia="Times New Roman" w:cs="Arial"/>
          <w:sz w:val="24"/>
          <w:szCs w:val="24"/>
          <w:lang w:eastAsia="fr-FR"/>
        </w:rPr>
      </w:pPr>
      <w:r w:rsidRPr="0040394A">
        <w:rPr>
          <w:rFonts w:eastAsia="Times New Roman" w:cs="Arial"/>
          <w:sz w:val="24"/>
          <w:szCs w:val="24"/>
          <w:lang w:eastAsia="fr-FR"/>
        </w:rPr>
        <w:t xml:space="preserve">Il s’agit donc d’une séance d’exposé sur le thème central devant les contribuables toutes catégorie confondues, rassemblés dans un milieu public </w:t>
      </w:r>
      <w:r w:rsidR="0040394A">
        <w:rPr>
          <w:rFonts w:eastAsia="Times New Roman" w:cs="Arial"/>
          <w:sz w:val="24"/>
          <w:szCs w:val="24"/>
          <w:lang w:eastAsia="fr-FR"/>
        </w:rPr>
        <w:t>comme au marché</w:t>
      </w:r>
      <w:r w:rsidR="0040394A" w:rsidRPr="0040394A">
        <w:rPr>
          <w:rFonts w:eastAsia="Times New Roman" w:cs="Arial"/>
          <w:sz w:val="24"/>
          <w:szCs w:val="24"/>
          <w:lang w:eastAsia="fr-FR"/>
        </w:rPr>
        <w:t xml:space="preserve">, </w:t>
      </w:r>
      <w:r w:rsidR="0040394A">
        <w:rPr>
          <w:rFonts w:eastAsia="Times New Roman" w:cs="Arial"/>
          <w:sz w:val="24"/>
          <w:szCs w:val="24"/>
          <w:lang w:eastAsia="fr-FR"/>
        </w:rPr>
        <w:t>dans un c</w:t>
      </w:r>
      <w:r w:rsidRPr="0040394A">
        <w:rPr>
          <w:rFonts w:eastAsia="Times New Roman" w:cs="Arial"/>
          <w:sz w:val="24"/>
          <w:szCs w:val="24"/>
          <w:lang w:eastAsia="fr-FR"/>
        </w:rPr>
        <w:t xml:space="preserve">entre </w:t>
      </w:r>
      <w:r w:rsidR="0040394A">
        <w:rPr>
          <w:rFonts w:eastAsia="Times New Roman" w:cs="Arial"/>
          <w:sz w:val="24"/>
          <w:szCs w:val="24"/>
          <w:lang w:eastAsia="fr-FR"/>
        </w:rPr>
        <w:t xml:space="preserve">commercial, </w:t>
      </w:r>
      <w:r w:rsidRPr="0040394A">
        <w:rPr>
          <w:rFonts w:eastAsia="Times New Roman" w:cs="Arial"/>
          <w:sz w:val="24"/>
          <w:szCs w:val="24"/>
          <w:lang w:eastAsia="fr-FR"/>
        </w:rPr>
        <w:t xml:space="preserve">Supermarché </w:t>
      </w:r>
      <w:r w:rsidR="0040394A">
        <w:rPr>
          <w:rFonts w:eastAsia="Times New Roman" w:cs="Arial"/>
          <w:sz w:val="24"/>
          <w:szCs w:val="24"/>
          <w:lang w:eastAsia="fr-FR"/>
        </w:rPr>
        <w:t>ou Gallérie</w:t>
      </w:r>
      <w:r w:rsidRPr="0040394A">
        <w:rPr>
          <w:rFonts w:eastAsia="Times New Roman" w:cs="Arial"/>
          <w:sz w:val="24"/>
          <w:szCs w:val="24"/>
          <w:lang w:eastAsia="fr-FR"/>
        </w:rPr>
        <w:t xml:space="preserve">. </w:t>
      </w:r>
    </w:p>
    <w:p w:rsidR="001F387C" w:rsidRDefault="001F387C" w:rsidP="0040394A">
      <w:pPr>
        <w:spacing w:after="0" w:line="240" w:lineRule="auto"/>
        <w:rPr>
          <w:rFonts w:eastAsia="Times New Roman" w:cs="Arial"/>
          <w:sz w:val="24"/>
          <w:szCs w:val="24"/>
          <w:lang w:eastAsia="fr-FR"/>
        </w:rPr>
      </w:pPr>
      <w:r w:rsidRPr="0040394A">
        <w:rPr>
          <w:rFonts w:eastAsia="Times New Roman" w:cs="Arial"/>
          <w:sz w:val="24"/>
          <w:szCs w:val="24"/>
          <w:lang w:eastAsia="fr-FR"/>
        </w:rPr>
        <w:t xml:space="preserve">Cette séance d’explication est suivie d’une évaluation de la perceptivité sous forme de questions réponses auxquelles les gagnants reçoivent des prix comme les pagnes, savons, T-shirts OBR, casquettes, stylo, téléphone portable, etc…. </w:t>
      </w:r>
      <w:r>
        <w:rPr>
          <w:rFonts w:eastAsia="Times New Roman" w:cs="Arial"/>
          <w:sz w:val="24"/>
          <w:szCs w:val="24"/>
          <w:lang w:eastAsia="fr-FR"/>
        </w:rPr>
        <w:t xml:space="preserve">Avec l’appui matériel et technique de deux journaliste-techniciens de la Radio Scolaire </w:t>
      </w:r>
      <w:proofErr w:type="spellStart"/>
      <w:r>
        <w:rPr>
          <w:rFonts w:eastAsia="Times New Roman" w:cs="Arial"/>
          <w:sz w:val="24"/>
          <w:szCs w:val="24"/>
          <w:lang w:eastAsia="fr-FR"/>
        </w:rPr>
        <w:t>Nderagakura</w:t>
      </w:r>
      <w:proofErr w:type="spellEnd"/>
      <w:r>
        <w:rPr>
          <w:rFonts w:eastAsia="Times New Roman" w:cs="Arial"/>
          <w:sz w:val="24"/>
          <w:szCs w:val="24"/>
          <w:lang w:eastAsia="fr-FR"/>
        </w:rPr>
        <w:t xml:space="preserve"> l</w:t>
      </w:r>
      <w:r w:rsidRPr="0040394A">
        <w:rPr>
          <w:rFonts w:eastAsia="Times New Roman" w:cs="Arial"/>
          <w:sz w:val="24"/>
          <w:szCs w:val="24"/>
          <w:lang w:eastAsia="fr-FR"/>
        </w:rPr>
        <w:t xml:space="preserve">’émission </w:t>
      </w:r>
      <w:r>
        <w:rPr>
          <w:rFonts w:eastAsia="Times New Roman" w:cs="Arial"/>
          <w:sz w:val="24"/>
          <w:szCs w:val="24"/>
          <w:lang w:eastAsia="fr-FR"/>
        </w:rPr>
        <w:t xml:space="preserve">passe en directe sur les </w:t>
      </w:r>
      <w:r w:rsidR="00D50005">
        <w:rPr>
          <w:rFonts w:eastAsia="Times New Roman" w:cs="Arial"/>
          <w:sz w:val="24"/>
          <w:szCs w:val="24"/>
          <w:lang w:eastAsia="fr-FR"/>
        </w:rPr>
        <w:t>réseaux</w:t>
      </w:r>
      <w:r>
        <w:rPr>
          <w:rFonts w:eastAsia="Times New Roman" w:cs="Arial"/>
          <w:sz w:val="24"/>
          <w:szCs w:val="24"/>
          <w:lang w:eastAsia="fr-FR"/>
        </w:rPr>
        <w:t xml:space="preserve"> sociaux de l’OBR</w:t>
      </w:r>
      <w:r w:rsidR="00D50005">
        <w:rPr>
          <w:rFonts w:eastAsia="Times New Roman" w:cs="Arial"/>
          <w:sz w:val="24"/>
          <w:szCs w:val="24"/>
          <w:lang w:eastAsia="fr-FR"/>
        </w:rPr>
        <w:t xml:space="preserve">. Elle est également </w:t>
      </w:r>
      <w:r w:rsidRPr="0040394A">
        <w:rPr>
          <w:rFonts w:eastAsia="Times New Roman" w:cs="Arial"/>
          <w:sz w:val="24"/>
          <w:szCs w:val="24"/>
          <w:lang w:eastAsia="fr-FR"/>
        </w:rPr>
        <w:t xml:space="preserve">enregistrée </w:t>
      </w:r>
      <w:r>
        <w:rPr>
          <w:rFonts w:eastAsia="Times New Roman" w:cs="Arial"/>
          <w:sz w:val="24"/>
          <w:szCs w:val="24"/>
          <w:lang w:eastAsia="fr-FR"/>
        </w:rPr>
        <w:t>pour être</w:t>
      </w:r>
      <w:r w:rsidRPr="0040394A">
        <w:rPr>
          <w:rFonts w:eastAsia="Times New Roman" w:cs="Arial"/>
          <w:sz w:val="24"/>
          <w:szCs w:val="24"/>
          <w:lang w:eastAsia="fr-FR"/>
        </w:rPr>
        <w:t xml:space="preserve"> rediffusée sur tous les canaux de communication de l’OBR, à la Radiotélévision Nationale RTNB, </w:t>
      </w:r>
      <w:r w:rsidR="0040394A">
        <w:rPr>
          <w:rFonts w:eastAsia="Times New Roman" w:cs="Arial"/>
          <w:sz w:val="24"/>
          <w:szCs w:val="24"/>
          <w:lang w:eastAsia="fr-FR"/>
        </w:rPr>
        <w:t xml:space="preserve">à </w:t>
      </w:r>
      <w:r w:rsidRPr="0040394A">
        <w:rPr>
          <w:rFonts w:eastAsia="Times New Roman" w:cs="Arial"/>
          <w:sz w:val="24"/>
          <w:szCs w:val="24"/>
          <w:lang w:eastAsia="fr-FR"/>
        </w:rPr>
        <w:t xml:space="preserve">la Radio Scolaire </w:t>
      </w:r>
      <w:proofErr w:type="spellStart"/>
      <w:r w:rsidRPr="0040394A">
        <w:rPr>
          <w:rFonts w:eastAsia="Times New Roman" w:cs="Arial"/>
          <w:sz w:val="24"/>
          <w:szCs w:val="24"/>
          <w:lang w:eastAsia="fr-FR"/>
        </w:rPr>
        <w:t>Nderagakura</w:t>
      </w:r>
      <w:proofErr w:type="spellEnd"/>
      <w:r w:rsidRPr="0040394A">
        <w:rPr>
          <w:rFonts w:eastAsia="Times New Roman" w:cs="Arial"/>
          <w:sz w:val="24"/>
          <w:szCs w:val="24"/>
          <w:lang w:eastAsia="fr-FR"/>
        </w:rPr>
        <w:t xml:space="preserve"> et </w:t>
      </w:r>
      <w:r>
        <w:rPr>
          <w:rFonts w:eastAsia="Times New Roman" w:cs="Arial"/>
          <w:sz w:val="24"/>
          <w:szCs w:val="24"/>
          <w:lang w:eastAsia="fr-FR"/>
        </w:rPr>
        <w:t>à</w:t>
      </w:r>
      <w:r w:rsidR="0040394A">
        <w:rPr>
          <w:rFonts w:eastAsia="Times New Roman" w:cs="Arial"/>
          <w:sz w:val="24"/>
          <w:szCs w:val="24"/>
          <w:lang w:eastAsia="fr-FR"/>
        </w:rPr>
        <w:t xml:space="preserve"> travers </w:t>
      </w:r>
      <w:r w:rsidRPr="0040394A">
        <w:rPr>
          <w:rFonts w:eastAsia="Times New Roman" w:cs="Arial"/>
          <w:sz w:val="24"/>
          <w:szCs w:val="24"/>
          <w:lang w:eastAsia="fr-FR"/>
        </w:rPr>
        <w:t xml:space="preserve">les autres media partenaires. </w:t>
      </w:r>
    </w:p>
    <w:p w:rsidR="001F387C" w:rsidRDefault="001F387C" w:rsidP="0040394A">
      <w:pPr>
        <w:spacing w:after="0" w:line="240" w:lineRule="auto"/>
        <w:rPr>
          <w:rFonts w:eastAsia="Times New Roman" w:cs="Arial"/>
          <w:sz w:val="24"/>
          <w:szCs w:val="24"/>
          <w:lang w:eastAsia="fr-FR"/>
        </w:rPr>
      </w:pPr>
    </w:p>
    <w:p w:rsidR="001F387C" w:rsidRPr="0040394A" w:rsidRDefault="001F387C" w:rsidP="001F387C">
      <w:pPr>
        <w:spacing w:after="0" w:line="240" w:lineRule="auto"/>
        <w:rPr>
          <w:rFonts w:eastAsia="Times New Roman" w:cs="Arial"/>
          <w:sz w:val="24"/>
          <w:szCs w:val="24"/>
          <w:lang w:eastAsia="fr-FR"/>
        </w:rPr>
      </w:pPr>
    </w:p>
    <w:p w:rsidR="001F387C" w:rsidRDefault="001F387C" w:rsidP="001F387C">
      <w:pPr>
        <w:spacing w:after="0" w:line="240" w:lineRule="auto"/>
        <w:rPr>
          <w:rFonts w:eastAsia="Times New Roman" w:cs="Arial"/>
          <w:b/>
          <w:sz w:val="24"/>
          <w:szCs w:val="24"/>
          <w:lang w:eastAsia="fr-FR"/>
        </w:rPr>
      </w:pPr>
      <w:r>
        <w:rPr>
          <w:rFonts w:eastAsia="Times New Roman" w:cs="Arial"/>
          <w:b/>
          <w:sz w:val="24"/>
          <w:szCs w:val="24"/>
          <w:lang w:eastAsia="fr-FR"/>
        </w:rPr>
        <w:t xml:space="preserve">V. </w:t>
      </w:r>
      <w:r w:rsidRPr="0040394A">
        <w:rPr>
          <w:rFonts w:eastAsia="Times New Roman" w:cs="Arial"/>
          <w:b/>
          <w:sz w:val="24"/>
          <w:szCs w:val="24"/>
          <w:lang w:eastAsia="fr-FR"/>
        </w:rPr>
        <w:t>Calendrier des émissions</w:t>
      </w:r>
    </w:p>
    <w:p w:rsidR="001F387C" w:rsidRDefault="001F387C" w:rsidP="001F387C">
      <w:pPr>
        <w:spacing w:after="0" w:line="240" w:lineRule="auto"/>
        <w:rPr>
          <w:rFonts w:eastAsia="Times New Roman" w:cs="Arial"/>
          <w:b/>
          <w:sz w:val="24"/>
          <w:szCs w:val="24"/>
          <w:lang w:eastAsia="fr-FR"/>
        </w:rPr>
      </w:pPr>
    </w:p>
    <w:p w:rsidR="001F387C" w:rsidRPr="001F387C" w:rsidRDefault="001F387C" w:rsidP="001F387C">
      <w:pPr>
        <w:spacing w:after="0" w:line="240" w:lineRule="auto"/>
        <w:rPr>
          <w:rFonts w:eastAsia="Times New Roman" w:cs="Arial"/>
          <w:sz w:val="24"/>
          <w:szCs w:val="24"/>
          <w:lang w:eastAsia="fr-FR"/>
        </w:rPr>
      </w:pPr>
      <w:r w:rsidRPr="0040394A">
        <w:rPr>
          <w:rFonts w:eastAsia="Times New Roman" w:cs="Arial"/>
          <w:sz w:val="24"/>
          <w:szCs w:val="24"/>
          <w:lang w:eastAsia="fr-FR"/>
        </w:rPr>
        <w:t>L’émission en préparatif est prévue de se dérouler dans 5 marchés</w:t>
      </w:r>
      <w:r>
        <w:rPr>
          <w:rFonts w:eastAsia="Times New Roman" w:cs="Arial"/>
          <w:sz w:val="24"/>
          <w:szCs w:val="24"/>
          <w:lang w:eastAsia="fr-FR"/>
        </w:rPr>
        <w:t xml:space="preserve"> et centre commerciaux</w:t>
      </w:r>
      <w:r w:rsidRPr="0040394A">
        <w:rPr>
          <w:rFonts w:eastAsia="Times New Roman" w:cs="Arial"/>
          <w:sz w:val="24"/>
          <w:szCs w:val="24"/>
          <w:lang w:eastAsia="fr-FR"/>
        </w:rPr>
        <w:t xml:space="preserve"> </w:t>
      </w:r>
      <w:r>
        <w:rPr>
          <w:rFonts w:eastAsia="Times New Roman" w:cs="Arial"/>
          <w:sz w:val="24"/>
          <w:szCs w:val="24"/>
          <w:lang w:eastAsia="fr-FR"/>
        </w:rPr>
        <w:t xml:space="preserve">en mairie de </w:t>
      </w:r>
      <w:r w:rsidRPr="0040394A">
        <w:rPr>
          <w:rFonts w:eastAsia="Times New Roman" w:cs="Arial"/>
          <w:sz w:val="24"/>
          <w:szCs w:val="24"/>
          <w:lang w:eastAsia="fr-FR"/>
        </w:rPr>
        <w:t xml:space="preserve">Bujumbura </w:t>
      </w:r>
      <w:r>
        <w:rPr>
          <w:rFonts w:eastAsia="Times New Roman" w:cs="Arial"/>
          <w:sz w:val="24"/>
          <w:szCs w:val="24"/>
          <w:lang w:eastAsia="fr-FR"/>
        </w:rPr>
        <w:t>et dans les provinces</w:t>
      </w:r>
      <w:r w:rsidRPr="0040394A">
        <w:rPr>
          <w:rFonts w:eastAsia="Times New Roman" w:cs="Arial"/>
          <w:sz w:val="24"/>
          <w:szCs w:val="24"/>
          <w:lang w:eastAsia="fr-FR"/>
        </w:rPr>
        <w:t xml:space="preserve"> </w:t>
      </w:r>
      <w:proofErr w:type="spellStart"/>
      <w:r w:rsidRPr="0040394A">
        <w:rPr>
          <w:rFonts w:eastAsia="Times New Roman" w:cs="Arial"/>
          <w:sz w:val="24"/>
          <w:szCs w:val="24"/>
          <w:lang w:eastAsia="fr-FR"/>
        </w:rPr>
        <w:t>Kay</w:t>
      </w:r>
      <w:r>
        <w:rPr>
          <w:rFonts w:eastAsia="Times New Roman" w:cs="Arial"/>
          <w:sz w:val="24"/>
          <w:szCs w:val="24"/>
          <w:lang w:eastAsia="fr-FR"/>
        </w:rPr>
        <w:t>anza</w:t>
      </w:r>
      <w:proofErr w:type="spellEnd"/>
      <w:r>
        <w:rPr>
          <w:rFonts w:eastAsia="Times New Roman" w:cs="Arial"/>
          <w:sz w:val="24"/>
          <w:szCs w:val="24"/>
          <w:lang w:eastAsia="fr-FR"/>
        </w:rPr>
        <w:t xml:space="preserve">, Ngozi, Gitega et </w:t>
      </w:r>
      <w:proofErr w:type="spellStart"/>
      <w:r>
        <w:rPr>
          <w:rFonts w:eastAsia="Times New Roman" w:cs="Arial"/>
          <w:sz w:val="24"/>
          <w:szCs w:val="24"/>
          <w:lang w:eastAsia="fr-FR"/>
        </w:rPr>
        <w:t>Muyinga</w:t>
      </w:r>
      <w:proofErr w:type="spellEnd"/>
      <w:r>
        <w:rPr>
          <w:rFonts w:eastAsia="Times New Roman" w:cs="Arial"/>
          <w:sz w:val="24"/>
          <w:szCs w:val="24"/>
          <w:lang w:eastAsia="fr-FR"/>
        </w:rPr>
        <w:t xml:space="preserve"> selon le programme en bas : </w:t>
      </w:r>
    </w:p>
    <w:p w:rsidR="001F387C" w:rsidRPr="0040394A" w:rsidRDefault="001F387C" w:rsidP="001F387C">
      <w:pPr>
        <w:spacing w:after="0" w:line="240" w:lineRule="auto"/>
        <w:rPr>
          <w:rFonts w:eastAsia="Times New Roman" w:cs="Arial"/>
          <w:b/>
          <w:sz w:val="24"/>
          <w:szCs w:val="24"/>
          <w:lang w:eastAsia="fr-FR"/>
        </w:rPr>
      </w:pPr>
    </w:p>
    <w:tbl>
      <w:tblPr>
        <w:tblStyle w:val="TableGrid"/>
        <w:tblW w:w="0" w:type="auto"/>
        <w:tblInd w:w="137" w:type="dxa"/>
        <w:tblLook w:val="04A0" w:firstRow="1" w:lastRow="0" w:firstColumn="1" w:lastColumn="0" w:noHBand="0" w:noVBand="1"/>
      </w:tblPr>
      <w:tblGrid>
        <w:gridCol w:w="2552"/>
        <w:gridCol w:w="2409"/>
        <w:gridCol w:w="3828"/>
      </w:tblGrid>
      <w:tr w:rsidR="001F387C" w:rsidRPr="0040394A" w:rsidTr="00D50005">
        <w:tc>
          <w:tcPr>
            <w:tcW w:w="2552" w:type="dxa"/>
          </w:tcPr>
          <w:p w:rsidR="001F387C" w:rsidRPr="0040394A" w:rsidRDefault="001F387C" w:rsidP="001F387C">
            <w:pPr>
              <w:spacing w:line="240" w:lineRule="auto"/>
              <w:rPr>
                <w:rFonts w:eastAsia="Times New Roman" w:cs="Arial"/>
                <w:sz w:val="24"/>
                <w:szCs w:val="24"/>
                <w:lang w:eastAsia="fr-FR"/>
              </w:rPr>
            </w:pPr>
            <w:r w:rsidRPr="0040394A">
              <w:rPr>
                <w:rFonts w:eastAsia="Times New Roman" w:cs="Arial"/>
                <w:sz w:val="24"/>
                <w:szCs w:val="24"/>
                <w:lang w:eastAsia="fr-FR"/>
              </w:rPr>
              <w:t>Dates</w:t>
            </w:r>
          </w:p>
        </w:tc>
        <w:tc>
          <w:tcPr>
            <w:tcW w:w="2409" w:type="dxa"/>
          </w:tcPr>
          <w:p w:rsidR="001F387C" w:rsidRPr="0040394A" w:rsidRDefault="001F387C" w:rsidP="001F387C">
            <w:pPr>
              <w:spacing w:line="240" w:lineRule="auto"/>
              <w:rPr>
                <w:rFonts w:eastAsia="Times New Roman" w:cs="Arial"/>
                <w:sz w:val="24"/>
                <w:szCs w:val="24"/>
                <w:lang w:eastAsia="fr-FR"/>
              </w:rPr>
            </w:pPr>
            <w:r w:rsidRPr="0040394A">
              <w:rPr>
                <w:rFonts w:eastAsia="Times New Roman" w:cs="Arial"/>
                <w:sz w:val="24"/>
                <w:szCs w:val="24"/>
                <w:lang w:eastAsia="fr-FR"/>
              </w:rPr>
              <w:t>Province</w:t>
            </w:r>
          </w:p>
        </w:tc>
        <w:tc>
          <w:tcPr>
            <w:tcW w:w="3828" w:type="dxa"/>
          </w:tcPr>
          <w:p w:rsidR="001F387C" w:rsidRPr="0040394A" w:rsidRDefault="001F387C" w:rsidP="001F387C">
            <w:pPr>
              <w:spacing w:line="240" w:lineRule="auto"/>
              <w:rPr>
                <w:rFonts w:eastAsia="Times New Roman" w:cs="Arial"/>
                <w:sz w:val="24"/>
                <w:szCs w:val="24"/>
                <w:lang w:eastAsia="fr-FR"/>
              </w:rPr>
            </w:pPr>
            <w:r w:rsidRPr="0040394A">
              <w:rPr>
                <w:rFonts w:eastAsia="Times New Roman" w:cs="Arial"/>
                <w:sz w:val="24"/>
                <w:szCs w:val="24"/>
                <w:lang w:eastAsia="fr-FR"/>
              </w:rPr>
              <w:t>Lieu de tournage</w:t>
            </w:r>
          </w:p>
        </w:tc>
      </w:tr>
      <w:tr w:rsidR="001F387C" w:rsidRPr="0040394A" w:rsidTr="00D50005">
        <w:tc>
          <w:tcPr>
            <w:tcW w:w="2552" w:type="dxa"/>
          </w:tcPr>
          <w:p w:rsidR="001F387C" w:rsidRPr="0040394A" w:rsidRDefault="001F387C" w:rsidP="001F387C">
            <w:pPr>
              <w:spacing w:line="240" w:lineRule="auto"/>
              <w:rPr>
                <w:rFonts w:eastAsia="Times New Roman" w:cs="Arial"/>
                <w:sz w:val="24"/>
                <w:szCs w:val="24"/>
                <w:lang w:eastAsia="fr-FR"/>
              </w:rPr>
            </w:pPr>
            <w:r w:rsidRPr="0040394A">
              <w:rPr>
                <w:rFonts w:eastAsia="Times New Roman" w:cs="Arial"/>
                <w:sz w:val="24"/>
                <w:szCs w:val="24"/>
                <w:lang w:eastAsia="fr-FR"/>
              </w:rPr>
              <w:t>12 Mars 2025</w:t>
            </w:r>
          </w:p>
        </w:tc>
        <w:tc>
          <w:tcPr>
            <w:tcW w:w="2409" w:type="dxa"/>
          </w:tcPr>
          <w:p w:rsidR="001F387C" w:rsidRPr="0040394A" w:rsidRDefault="001F387C" w:rsidP="001F387C">
            <w:pPr>
              <w:spacing w:line="240" w:lineRule="auto"/>
              <w:rPr>
                <w:rFonts w:eastAsia="Times New Roman" w:cs="Arial"/>
                <w:sz w:val="24"/>
                <w:szCs w:val="24"/>
                <w:lang w:eastAsia="fr-FR"/>
              </w:rPr>
            </w:pPr>
            <w:r w:rsidRPr="0040394A">
              <w:rPr>
                <w:rFonts w:eastAsia="Times New Roman" w:cs="Arial"/>
                <w:sz w:val="24"/>
                <w:szCs w:val="24"/>
                <w:lang w:eastAsia="fr-FR"/>
              </w:rPr>
              <w:t>Maire</w:t>
            </w:r>
            <w:r w:rsidR="00D50005">
              <w:rPr>
                <w:rFonts w:eastAsia="Times New Roman" w:cs="Arial"/>
                <w:sz w:val="24"/>
                <w:szCs w:val="24"/>
                <w:lang w:eastAsia="fr-FR"/>
              </w:rPr>
              <w:t xml:space="preserve"> Bujumbura</w:t>
            </w:r>
          </w:p>
        </w:tc>
        <w:tc>
          <w:tcPr>
            <w:tcW w:w="3828" w:type="dxa"/>
          </w:tcPr>
          <w:p w:rsidR="001F387C" w:rsidRPr="0040394A" w:rsidRDefault="001F387C" w:rsidP="001F387C">
            <w:pPr>
              <w:spacing w:line="240" w:lineRule="auto"/>
              <w:rPr>
                <w:rFonts w:eastAsia="Times New Roman" w:cs="Arial"/>
                <w:sz w:val="24"/>
                <w:szCs w:val="24"/>
                <w:lang w:eastAsia="fr-FR"/>
              </w:rPr>
            </w:pPr>
            <w:r w:rsidRPr="0040394A">
              <w:rPr>
                <w:rFonts w:eastAsia="Times New Roman" w:cs="Arial"/>
                <w:sz w:val="24"/>
                <w:szCs w:val="24"/>
                <w:lang w:eastAsia="fr-FR"/>
              </w:rPr>
              <w:t xml:space="preserve">Marché de </w:t>
            </w:r>
            <w:proofErr w:type="spellStart"/>
            <w:r w:rsidRPr="0040394A">
              <w:rPr>
                <w:rFonts w:eastAsia="Times New Roman" w:cs="Arial"/>
                <w:sz w:val="24"/>
                <w:szCs w:val="24"/>
                <w:lang w:eastAsia="fr-FR"/>
              </w:rPr>
              <w:t>Kinindo</w:t>
            </w:r>
            <w:proofErr w:type="spellEnd"/>
          </w:p>
        </w:tc>
      </w:tr>
      <w:tr w:rsidR="001F387C" w:rsidRPr="0040394A" w:rsidTr="00D50005">
        <w:tc>
          <w:tcPr>
            <w:tcW w:w="2552" w:type="dxa"/>
          </w:tcPr>
          <w:p w:rsidR="001F387C" w:rsidRPr="0040394A" w:rsidRDefault="001F387C" w:rsidP="001F387C">
            <w:pPr>
              <w:spacing w:line="240" w:lineRule="auto"/>
              <w:rPr>
                <w:rFonts w:eastAsia="Times New Roman" w:cs="Arial"/>
                <w:sz w:val="24"/>
                <w:szCs w:val="24"/>
                <w:lang w:eastAsia="fr-FR"/>
              </w:rPr>
            </w:pPr>
            <w:r w:rsidRPr="0040394A">
              <w:rPr>
                <w:rFonts w:eastAsia="Times New Roman" w:cs="Arial"/>
                <w:sz w:val="24"/>
                <w:szCs w:val="24"/>
                <w:lang w:eastAsia="fr-FR"/>
              </w:rPr>
              <w:t>13 mars 20</w:t>
            </w:r>
            <w:r w:rsidR="001C4093">
              <w:rPr>
                <w:rFonts w:eastAsia="Times New Roman" w:cs="Arial"/>
                <w:sz w:val="24"/>
                <w:szCs w:val="24"/>
                <w:lang w:eastAsia="fr-FR"/>
              </w:rPr>
              <w:t>25</w:t>
            </w:r>
          </w:p>
        </w:tc>
        <w:tc>
          <w:tcPr>
            <w:tcW w:w="2409" w:type="dxa"/>
          </w:tcPr>
          <w:p w:rsidR="001F387C" w:rsidRPr="0040394A" w:rsidRDefault="001F387C" w:rsidP="00D50005">
            <w:pPr>
              <w:spacing w:line="240" w:lineRule="auto"/>
              <w:rPr>
                <w:rFonts w:eastAsia="Times New Roman" w:cs="Arial"/>
                <w:sz w:val="24"/>
                <w:szCs w:val="24"/>
                <w:lang w:eastAsia="fr-FR"/>
              </w:rPr>
            </w:pPr>
            <w:r w:rsidRPr="0040394A">
              <w:rPr>
                <w:rFonts w:eastAsia="Times New Roman" w:cs="Arial"/>
                <w:sz w:val="24"/>
                <w:szCs w:val="24"/>
                <w:lang w:eastAsia="fr-FR"/>
              </w:rPr>
              <w:t>G</w:t>
            </w:r>
            <w:r w:rsidR="00D50005">
              <w:rPr>
                <w:rFonts w:eastAsia="Times New Roman" w:cs="Arial"/>
                <w:sz w:val="24"/>
                <w:szCs w:val="24"/>
                <w:lang w:eastAsia="fr-FR"/>
              </w:rPr>
              <w:t>itega</w:t>
            </w:r>
          </w:p>
        </w:tc>
        <w:tc>
          <w:tcPr>
            <w:tcW w:w="3828" w:type="dxa"/>
          </w:tcPr>
          <w:p w:rsidR="001F387C" w:rsidRPr="0040394A" w:rsidRDefault="001F387C" w:rsidP="001F387C">
            <w:pPr>
              <w:spacing w:line="240" w:lineRule="auto"/>
              <w:rPr>
                <w:rFonts w:eastAsia="Times New Roman" w:cs="Arial"/>
                <w:sz w:val="24"/>
                <w:szCs w:val="24"/>
                <w:lang w:eastAsia="fr-FR"/>
              </w:rPr>
            </w:pPr>
            <w:r w:rsidRPr="0040394A">
              <w:rPr>
                <w:rFonts w:eastAsia="Times New Roman" w:cs="Arial"/>
                <w:sz w:val="24"/>
                <w:szCs w:val="24"/>
                <w:lang w:eastAsia="fr-FR"/>
              </w:rPr>
              <w:t>Marché Central</w:t>
            </w:r>
          </w:p>
        </w:tc>
      </w:tr>
      <w:tr w:rsidR="001F387C" w:rsidRPr="0040394A" w:rsidTr="00D50005">
        <w:tc>
          <w:tcPr>
            <w:tcW w:w="2552" w:type="dxa"/>
          </w:tcPr>
          <w:p w:rsidR="001F387C" w:rsidRPr="0040394A" w:rsidRDefault="001F387C" w:rsidP="001F387C">
            <w:pPr>
              <w:spacing w:line="240" w:lineRule="auto"/>
              <w:rPr>
                <w:rFonts w:eastAsia="Times New Roman" w:cs="Arial"/>
                <w:sz w:val="24"/>
                <w:szCs w:val="24"/>
                <w:lang w:eastAsia="fr-FR"/>
              </w:rPr>
            </w:pPr>
            <w:r w:rsidRPr="0040394A">
              <w:rPr>
                <w:rFonts w:eastAsia="Times New Roman" w:cs="Arial"/>
                <w:sz w:val="24"/>
                <w:szCs w:val="24"/>
                <w:lang w:eastAsia="fr-FR"/>
              </w:rPr>
              <w:t>14 Mars</w:t>
            </w:r>
          </w:p>
        </w:tc>
        <w:tc>
          <w:tcPr>
            <w:tcW w:w="2409" w:type="dxa"/>
          </w:tcPr>
          <w:p w:rsidR="001F387C" w:rsidRPr="0040394A" w:rsidRDefault="001F387C" w:rsidP="001F387C">
            <w:pPr>
              <w:spacing w:line="240" w:lineRule="auto"/>
              <w:rPr>
                <w:rFonts w:eastAsia="Times New Roman" w:cs="Arial"/>
                <w:sz w:val="24"/>
                <w:szCs w:val="24"/>
                <w:lang w:eastAsia="fr-FR"/>
              </w:rPr>
            </w:pPr>
            <w:r w:rsidRPr="0040394A">
              <w:rPr>
                <w:rFonts w:eastAsia="Times New Roman" w:cs="Arial"/>
                <w:sz w:val="24"/>
                <w:szCs w:val="24"/>
                <w:lang w:eastAsia="fr-FR"/>
              </w:rPr>
              <w:t>Ngozi</w:t>
            </w:r>
          </w:p>
        </w:tc>
        <w:tc>
          <w:tcPr>
            <w:tcW w:w="3828" w:type="dxa"/>
          </w:tcPr>
          <w:p w:rsidR="001F387C" w:rsidRPr="0040394A" w:rsidRDefault="00D50005" w:rsidP="001F387C">
            <w:pPr>
              <w:spacing w:line="240" w:lineRule="auto"/>
              <w:rPr>
                <w:rFonts w:eastAsia="Times New Roman" w:cs="Arial"/>
                <w:sz w:val="24"/>
                <w:szCs w:val="24"/>
                <w:lang w:eastAsia="fr-FR"/>
              </w:rPr>
            </w:pPr>
            <w:r>
              <w:rPr>
                <w:rFonts w:eastAsia="Times New Roman" w:cs="Arial"/>
                <w:sz w:val="24"/>
                <w:szCs w:val="24"/>
                <w:lang w:eastAsia="fr-FR"/>
              </w:rPr>
              <w:t>Marché Central</w:t>
            </w:r>
          </w:p>
        </w:tc>
      </w:tr>
      <w:tr w:rsidR="001F387C" w:rsidRPr="0040394A" w:rsidTr="00D50005">
        <w:tc>
          <w:tcPr>
            <w:tcW w:w="2552" w:type="dxa"/>
          </w:tcPr>
          <w:p w:rsidR="001F387C" w:rsidRPr="0040394A" w:rsidRDefault="001F387C" w:rsidP="001F387C">
            <w:pPr>
              <w:spacing w:line="240" w:lineRule="auto"/>
              <w:rPr>
                <w:rFonts w:eastAsia="Times New Roman" w:cs="Arial"/>
                <w:sz w:val="24"/>
                <w:szCs w:val="24"/>
                <w:lang w:eastAsia="fr-FR"/>
              </w:rPr>
            </w:pPr>
            <w:r w:rsidRPr="0040394A">
              <w:rPr>
                <w:rFonts w:eastAsia="Times New Roman" w:cs="Arial"/>
                <w:sz w:val="24"/>
                <w:szCs w:val="24"/>
                <w:lang w:eastAsia="fr-FR"/>
              </w:rPr>
              <w:t>15 Avril</w:t>
            </w:r>
          </w:p>
        </w:tc>
        <w:tc>
          <w:tcPr>
            <w:tcW w:w="2409" w:type="dxa"/>
          </w:tcPr>
          <w:p w:rsidR="001F387C" w:rsidRPr="0040394A" w:rsidRDefault="001F387C" w:rsidP="001F387C">
            <w:pPr>
              <w:spacing w:line="240" w:lineRule="auto"/>
              <w:rPr>
                <w:rFonts w:eastAsia="Times New Roman" w:cs="Arial"/>
                <w:sz w:val="24"/>
                <w:szCs w:val="24"/>
                <w:lang w:eastAsia="fr-FR"/>
              </w:rPr>
            </w:pPr>
            <w:proofErr w:type="spellStart"/>
            <w:r w:rsidRPr="0040394A">
              <w:rPr>
                <w:rFonts w:eastAsia="Times New Roman" w:cs="Arial"/>
                <w:sz w:val="24"/>
                <w:szCs w:val="24"/>
                <w:lang w:eastAsia="fr-FR"/>
              </w:rPr>
              <w:t>Kayanza</w:t>
            </w:r>
            <w:proofErr w:type="spellEnd"/>
          </w:p>
        </w:tc>
        <w:tc>
          <w:tcPr>
            <w:tcW w:w="3828" w:type="dxa"/>
          </w:tcPr>
          <w:p w:rsidR="001F387C" w:rsidRPr="0040394A" w:rsidRDefault="001F387C" w:rsidP="001F387C">
            <w:pPr>
              <w:spacing w:line="240" w:lineRule="auto"/>
              <w:rPr>
                <w:rFonts w:eastAsia="Times New Roman" w:cs="Arial"/>
                <w:sz w:val="24"/>
                <w:szCs w:val="24"/>
                <w:lang w:eastAsia="fr-FR"/>
              </w:rPr>
            </w:pPr>
            <w:r w:rsidRPr="0040394A">
              <w:rPr>
                <w:rFonts w:eastAsia="Times New Roman" w:cs="Arial"/>
                <w:sz w:val="24"/>
                <w:szCs w:val="24"/>
                <w:lang w:eastAsia="fr-FR"/>
              </w:rPr>
              <w:t>Marché Central</w:t>
            </w:r>
          </w:p>
        </w:tc>
      </w:tr>
      <w:tr w:rsidR="001F387C" w:rsidRPr="0040394A" w:rsidTr="00D50005">
        <w:tc>
          <w:tcPr>
            <w:tcW w:w="2552" w:type="dxa"/>
          </w:tcPr>
          <w:p w:rsidR="001F387C" w:rsidRPr="0040394A" w:rsidRDefault="001F387C" w:rsidP="001F387C">
            <w:pPr>
              <w:spacing w:line="240" w:lineRule="auto"/>
              <w:rPr>
                <w:rFonts w:eastAsia="Times New Roman" w:cs="Arial"/>
                <w:sz w:val="24"/>
                <w:szCs w:val="24"/>
                <w:lang w:eastAsia="fr-FR"/>
              </w:rPr>
            </w:pPr>
            <w:r w:rsidRPr="0040394A">
              <w:rPr>
                <w:rFonts w:eastAsia="Times New Roman" w:cs="Arial"/>
                <w:sz w:val="24"/>
                <w:szCs w:val="24"/>
                <w:lang w:eastAsia="fr-FR"/>
              </w:rPr>
              <w:t>16 Avril</w:t>
            </w:r>
          </w:p>
        </w:tc>
        <w:tc>
          <w:tcPr>
            <w:tcW w:w="2409" w:type="dxa"/>
          </w:tcPr>
          <w:p w:rsidR="001F387C" w:rsidRPr="0040394A" w:rsidRDefault="001F387C" w:rsidP="001F387C">
            <w:pPr>
              <w:spacing w:line="240" w:lineRule="auto"/>
              <w:rPr>
                <w:rFonts w:eastAsia="Times New Roman" w:cs="Arial"/>
                <w:sz w:val="24"/>
                <w:szCs w:val="24"/>
                <w:lang w:eastAsia="fr-FR"/>
              </w:rPr>
            </w:pPr>
            <w:proofErr w:type="spellStart"/>
            <w:r w:rsidRPr="0040394A">
              <w:rPr>
                <w:rFonts w:eastAsia="Times New Roman" w:cs="Arial"/>
                <w:sz w:val="24"/>
                <w:szCs w:val="24"/>
                <w:lang w:eastAsia="fr-FR"/>
              </w:rPr>
              <w:t>Muyinga</w:t>
            </w:r>
            <w:proofErr w:type="spellEnd"/>
          </w:p>
        </w:tc>
        <w:tc>
          <w:tcPr>
            <w:tcW w:w="3828" w:type="dxa"/>
          </w:tcPr>
          <w:p w:rsidR="001F387C" w:rsidRPr="0040394A" w:rsidRDefault="00D50005" w:rsidP="001F387C">
            <w:pPr>
              <w:spacing w:line="240" w:lineRule="auto"/>
              <w:rPr>
                <w:rFonts w:eastAsia="Times New Roman" w:cs="Arial"/>
                <w:sz w:val="24"/>
                <w:szCs w:val="24"/>
                <w:lang w:eastAsia="fr-FR"/>
              </w:rPr>
            </w:pPr>
            <w:r>
              <w:rPr>
                <w:rFonts w:eastAsia="Times New Roman" w:cs="Arial"/>
                <w:sz w:val="24"/>
                <w:szCs w:val="24"/>
                <w:lang w:eastAsia="fr-FR"/>
              </w:rPr>
              <w:t>Marché Central</w:t>
            </w:r>
          </w:p>
        </w:tc>
      </w:tr>
    </w:tbl>
    <w:p w:rsidR="001F387C" w:rsidRDefault="001F387C" w:rsidP="0040394A">
      <w:pPr>
        <w:spacing w:after="0" w:line="240" w:lineRule="auto"/>
        <w:rPr>
          <w:rFonts w:eastAsia="Times New Roman" w:cs="Arial"/>
          <w:sz w:val="24"/>
          <w:szCs w:val="24"/>
          <w:lang w:eastAsia="fr-FR"/>
        </w:rPr>
      </w:pPr>
    </w:p>
    <w:p w:rsidR="001F387C" w:rsidRDefault="001F387C" w:rsidP="001F387C">
      <w:pPr>
        <w:spacing w:after="0" w:line="240" w:lineRule="auto"/>
        <w:rPr>
          <w:rFonts w:eastAsia="Times New Roman" w:cs="Arial"/>
          <w:sz w:val="24"/>
          <w:szCs w:val="24"/>
          <w:lang w:eastAsia="fr-FR"/>
        </w:rPr>
      </w:pPr>
      <w:r>
        <w:rPr>
          <w:rFonts w:eastAsia="Times New Roman" w:cs="Arial"/>
          <w:sz w:val="24"/>
          <w:szCs w:val="24"/>
          <w:lang w:eastAsia="fr-FR"/>
        </w:rPr>
        <w:t>NB :</w:t>
      </w:r>
    </w:p>
    <w:p w:rsidR="001F387C" w:rsidRPr="001F387C" w:rsidRDefault="001F387C" w:rsidP="001F387C">
      <w:pPr>
        <w:pStyle w:val="ListParagraph"/>
        <w:numPr>
          <w:ilvl w:val="0"/>
          <w:numId w:val="4"/>
        </w:numPr>
        <w:spacing w:after="0" w:line="240" w:lineRule="auto"/>
        <w:rPr>
          <w:rFonts w:eastAsia="Times New Roman" w:cs="Arial"/>
          <w:sz w:val="24"/>
          <w:szCs w:val="24"/>
          <w:lang w:eastAsia="fr-FR"/>
        </w:rPr>
      </w:pPr>
      <w:r w:rsidRPr="001F387C">
        <w:rPr>
          <w:rFonts w:eastAsia="Times New Roman" w:cs="Arial"/>
          <w:sz w:val="24"/>
          <w:szCs w:val="24"/>
          <w:lang w:eastAsia="fr-FR"/>
        </w:rPr>
        <w:t xml:space="preserve">Pour nous faciliter et faire d’une pierre deux coups, les dates de l’émissions pour </w:t>
      </w:r>
      <w:r w:rsidRPr="001F387C">
        <w:rPr>
          <w:rFonts w:eastAsia="Times New Roman" w:cs="Arial"/>
          <w:b/>
          <w:sz w:val="24"/>
          <w:szCs w:val="24"/>
          <w:lang w:eastAsia="fr-FR"/>
        </w:rPr>
        <w:t>Bujumbura Mairie,</w:t>
      </w:r>
      <w:r w:rsidRPr="001F387C">
        <w:rPr>
          <w:rFonts w:eastAsia="Times New Roman" w:cs="Arial"/>
          <w:sz w:val="24"/>
          <w:szCs w:val="24"/>
          <w:lang w:eastAsia="fr-FR"/>
        </w:rPr>
        <w:t xml:space="preserve"> </w:t>
      </w:r>
      <w:r w:rsidRPr="001F387C">
        <w:rPr>
          <w:rFonts w:eastAsia="Times New Roman" w:cs="Arial"/>
          <w:b/>
          <w:sz w:val="24"/>
          <w:szCs w:val="24"/>
          <w:lang w:eastAsia="fr-FR"/>
        </w:rPr>
        <w:t>Gitega et Ngozi</w:t>
      </w:r>
      <w:r w:rsidRPr="001F387C">
        <w:rPr>
          <w:rFonts w:eastAsia="Times New Roman" w:cs="Arial"/>
          <w:sz w:val="24"/>
          <w:szCs w:val="24"/>
          <w:lang w:eastAsia="fr-FR"/>
        </w:rPr>
        <w:t xml:space="preserve"> coïncident avec les dates des réunions de sensibilisation des administratifs (le </w:t>
      </w:r>
      <w:r w:rsidRPr="001F387C">
        <w:rPr>
          <w:rFonts w:eastAsia="Times New Roman" w:cs="Arial"/>
          <w:b/>
          <w:sz w:val="24"/>
          <w:szCs w:val="24"/>
          <w:lang w:eastAsia="fr-FR"/>
        </w:rPr>
        <w:t>12 mars à Bujumbura, le 13 mars à Gitega, le 14 mars à Ngozi)</w:t>
      </w:r>
      <w:r w:rsidRPr="001F387C">
        <w:rPr>
          <w:rFonts w:eastAsia="Times New Roman" w:cs="Arial"/>
          <w:sz w:val="24"/>
          <w:szCs w:val="24"/>
          <w:lang w:eastAsia="fr-FR"/>
        </w:rPr>
        <w:t>. Les cadres de la Direction de</w:t>
      </w:r>
      <w:r w:rsidR="001C4093">
        <w:rPr>
          <w:rFonts w:eastAsia="Times New Roman" w:cs="Arial"/>
          <w:sz w:val="24"/>
          <w:szCs w:val="24"/>
          <w:lang w:eastAsia="fr-FR"/>
        </w:rPr>
        <w:t xml:space="preserve"> la</w:t>
      </w:r>
      <w:r w:rsidRPr="001F387C">
        <w:rPr>
          <w:rFonts w:eastAsia="Times New Roman" w:cs="Arial"/>
          <w:sz w:val="24"/>
          <w:szCs w:val="24"/>
          <w:lang w:eastAsia="fr-FR"/>
        </w:rPr>
        <w:t xml:space="preserve"> Communication et Service aux contribuables animeront les réunions dans l’avant midi et l’émission interactive dans l’après-midi le même jour.  </w:t>
      </w:r>
    </w:p>
    <w:p w:rsidR="001F387C" w:rsidRPr="0040394A" w:rsidRDefault="001F387C" w:rsidP="0040394A">
      <w:pPr>
        <w:spacing w:after="0" w:line="240" w:lineRule="auto"/>
        <w:rPr>
          <w:rFonts w:eastAsia="Times New Roman" w:cs="Arial"/>
          <w:sz w:val="24"/>
          <w:szCs w:val="24"/>
          <w:lang w:eastAsia="fr-FR"/>
        </w:rPr>
      </w:pPr>
    </w:p>
    <w:p w:rsidR="001F387C" w:rsidRPr="0040394A" w:rsidRDefault="001F387C" w:rsidP="0040394A">
      <w:pPr>
        <w:spacing w:after="0" w:line="240" w:lineRule="auto"/>
        <w:rPr>
          <w:rFonts w:eastAsia="Times New Roman" w:cs="Arial"/>
          <w:b/>
          <w:sz w:val="24"/>
          <w:szCs w:val="24"/>
          <w:lang w:eastAsia="fr-FR"/>
        </w:rPr>
      </w:pPr>
    </w:p>
    <w:p w:rsidR="0040394A" w:rsidRPr="001F387C" w:rsidRDefault="001F387C" w:rsidP="0040394A">
      <w:pPr>
        <w:spacing w:after="0" w:line="240" w:lineRule="auto"/>
        <w:rPr>
          <w:rFonts w:eastAsia="Times New Roman" w:cs="Arial"/>
          <w:b/>
          <w:sz w:val="24"/>
          <w:szCs w:val="24"/>
          <w:lang w:eastAsia="fr-FR"/>
        </w:rPr>
      </w:pPr>
      <w:r w:rsidRPr="001F387C">
        <w:rPr>
          <w:rFonts w:eastAsia="Times New Roman" w:cs="Arial"/>
          <w:b/>
          <w:sz w:val="24"/>
          <w:szCs w:val="24"/>
          <w:lang w:eastAsia="fr-FR"/>
        </w:rPr>
        <w:t xml:space="preserve">VI. </w:t>
      </w:r>
      <w:r>
        <w:rPr>
          <w:rFonts w:eastAsia="Times New Roman" w:cs="Arial"/>
          <w:b/>
          <w:sz w:val="24"/>
          <w:szCs w:val="24"/>
          <w:lang w:eastAsia="fr-FR"/>
        </w:rPr>
        <w:t xml:space="preserve">Equipe de tournage et </w:t>
      </w:r>
      <w:r w:rsidR="0040394A" w:rsidRPr="001F387C">
        <w:rPr>
          <w:rFonts w:eastAsia="Times New Roman" w:cs="Arial"/>
          <w:b/>
          <w:sz w:val="24"/>
          <w:szCs w:val="24"/>
          <w:lang w:eastAsia="fr-FR"/>
        </w:rPr>
        <w:t>réalisation</w:t>
      </w:r>
    </w:p>
    <w:p w:rsidR="001F387C" w:rsidRPr="0040394A" w:rsidRDefault="001F387C" w:rsidP="0040394A">
      <w:pPr>
        <w:spacing w:after="0" w:line="240" w:lineRule="auto"/>
        <w:rPr>
          <w:rFonts w:eastAsia="Times New Roman" w:cs="Arial"/>
          <w:sz w:val="24"/>
          <w:szCs w:val="24"/>
          <w:lang w:eastAsia="fr-FR"/>
        </w:rPr>
      </w:pPr>
    </w:p>
    <w:tbl>
      <w:tblPr>
        <w:tblStyle w:val="TableGrid"/>
        <w:tblW w:w="9356" w:type="dxa"/>
        <w:tblInd w:w="137" w:type="dxa"/>
        <w:tblLook w:val="04A0" w:firstRow="1" w:lastRow="0" w:firstColumn="1" w:lastColumn="0" w:noHBand="0" w:noVBand="1"/>
      </w:tblPr>
      <w:tblGrid>
        <w:gridCol w:w="425"/>
        <w:gridCol w:w="2410"/>
        <w:gridCol w:w="2740"/>
        <w:gridCol w:w="3781"/>
      </w:tblGrid>
      <w:tr w:rsidR="0040394A" w:rsidRPr="0040394A" w:rsidTr="00027832">
        <w:tc>
          <w:tcPr>
            <w:tcW w:w="425" w:type="dxa"/>
          </w:tcPr>
          <w:p w:rsidR="0040394A" w:rsidRPr="0040394A" w:rsidRDefault="0040394A" w:rsidP="0040394A">
            <w:pPr>
              <w:spacing w:line="240" w:lineRule="auto"/>
              <w:rPr>
                <w:rFonts w:eastAsia="Times New Roman" w:cs="Arial"/>
                <w:b/>
                <w:sz w:val="24"/>
                <w:szCs w:val="24"/>
                <w:lang w:eastAsia="fr-FR"/>
              </w:rPr>
            </w:pPr>
          </w:p>
        </w:tc>
        <w:tc>
          <w:tcPr>
            <w:tcW w:w="2410" w:type="dxa"/>
          </w:tcPr>
          <w:p w:rsidR="0040394A" w:rsidRPr="0040394A" w:rsidRDefault="0040394A" w:rsidP="0040394A">
            <w:pPr>
              <w:spacing w:line="240" w:lineRule="auto"/>
              <w:rPr>
                <w:rFonts w:eastAsia="Times New Roman" w:cs="Arial"/>
                <w:b/>
                <w:sz w:val="24"/>
                <w:szCs w:val="24"/>
                <w:lang w:eastAsia="fr-FR"/>
              </w:rPr>
            </w:pPr>
            <w:r w:rsidRPr="0040394A">
              <w:rPr>
                <w:rFonts w:eastAsia="Times New Roman" w:cs="Arial"/>
                <w:b/>
                <w:sz w:val="24"/>
                <w:szCs w:val="24"/>
                <w:lang w:eastAsia="fr-FR"/>
              </w:rPr>
              <w:t>Libellé</w:t>
            </w:r>
          </w:p>
        </w:tc>
        <w:tc>
          <w:tcPr>
            <w:tcW w:w="2740" w:type="dxa"/>
          </w:tcPr>
          <w:p w:rsidR="0040394A" w:rsidRPr="0040394A" w:rsidRDefault="0040394A" w:rsidP="0040394A">
            <w:pPr>
              <w:spacing w:line="240" w:lineRule="auto"/>
              <w:rPr>
                <w:rFonts w:eastAsia="Times New Roman" w:cs="Arial"/>
                <w:b/>
                <w:sz w:val="24"/>
                <w:szCs w:val="24"/>
                <w:lang w:eastAsia="fr-FR"/>
              </w:rPr>
            </w:pPr>
            <w:r w:rsidRPr="0040394A">
              <w:rPr>
                <w:rFonts w:eastAsia="Times New Roman" w:cs="Arial"/>
                <w:b/>
                <w:sz w:val="24"/>
                <w:szCs w:val="24"/>
                <w:lang w:eastAsia="fr-FR"/>
              </w:rPr>
              <w:t>Direction</w:t>
            </w:r>
          </w:p>
        </w:tc>
        <w:tc>
          <w:tcPr>
            <w:tcW w:w="3781" w:type="dxa"/>
          </w:tcPr>
          <w:p w:rsidR="0040394A" w:rsidRPr="0040394A" w:rsidRDefault="0040394A" w:rsidP="0040394A">
            <w:pPr>
              <w:spacing w:line="240" w:lineRule="auto"/>
              <w:rPr>
                <w:rFonts w:eastAsia="Times New Roman" w:cs="Arial"/>
                <w:b/>
                <w:sz w:val="24"/>
                <w:szCs w:val="24"/>
                <w:lang w:eastAsia="fr-FR"/>
              </w:rPr>
            </w:pPr>
            <w:r w:rsidRPr="0040394A">
              <w:rPr>
                <w:rFonts w:eastAsia="Times New Roman" w:cs="Arial"/>
                <w:b/>
                <w:sz w:val="24"/>
                <w:szCs w:val="24"/>
                <w:lang w:eastAsia="fr-FR"/>
              </w:rPr>
              <w:t>Mission</w:t>
            </w:r>
          </w:p>
        </w:tc>
      </w:tr>
      <w:tr w:rsidR="0040394A" w:rsidRPr="0040394A" w:rsidTr="00027832">
        <w:tc>
          <w:tcPr>
            <w:tcW w:w="425"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1</w:t>
            </w:r>
          </w:p>
        </w:tc>
        <w:tc>
          <w:tcPr>
            <w:tcW w:w="241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Willy Citeretse</w:t>
            </w:r>
          </w:p>
        </w:tc>
        <w:tc>
          <w:tcPr>
            <w:tcW w:w="274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DCSC/Service au Contribuable</w:t>
            </w:r>
          </w:p>
        </w:tc>
        <w:tc>
          <w:tcPr>
            <w:tcW w:w="3781"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Présenter le module sur le civisme fiscale, lutte contre la corruption, procédure</w:t>
            </w:r>
            <w:r w:rsidR="00D50005">
              <w:rPr>
                <w:rFonts w:eastAsia="Times New Roman" w:cs="Arial"/>
                <w:sz w:val="24"/>
                <w:szCs w:val="24"/>
                <w:lang w:eastAsia="fr-FR"/>
              </w:rPr>
              <w:t>s</w:t>
            </w:r>
            <w:r w:rsidRPr="0040394A">
              <w:rPr>
                <w:rFonts w:eastAsia="Times New Roman" w:cs="Arial"/>
                <w:sz w:val="24"/>
                <w:szCs w:val="24"/>
                <w:lang w:eastAsia="fr-FR"/>
              </w:rPr>
              <w:t xml:space="preserve"> fiscale</w:t>
            </w:r>
            <w:r w:rsidR="00D50005">
              <w:rPr>
                <w:rFonts w:eastAsia="Times New Roman" w:cs="Arial"/>
                <w:sz w:val="24"/>
                <w:szCs w:val="24"/>
                <w:lang w:eastAsia="fr-FR"/>
              </w:rPr>
              <w:t>s et douanières</w:t>
            </w:r>
          </w:p>
        </w:tc>
      </w:tr>
      <w:tr w:rsidR="0040394A" w:rsidRPr="0040394A" w:rsidTr="00027832">
        <w:tc>
          <w:tcPr>
            <w:tcW w:w="425"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2</w:t>
            </w:r>
          </w:p>
        </w:tc>
        <w:tc>
          <w:tcPr>
            <w:tcW w:w="241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Philbert Musobozi</w:t>
            </w:r>
          </w:p>
        </w:tc>
        <w:tc>
          <w:tcPr>
            <w:tcW w:w="274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DCSC/ Service M-RP</w:t>
            </w:r>
          </w:p>
        </w:tc>
        <w:tc>
          <w:tcPr>
            <w:tcW w:w="3781"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Animer l’émission</w:t>
            </w:r>
          </w:p>
        </w:tc>
      </w:tr>
      <w:tr w:rsidR="0040394A" w:rsidRPr="0040394A" w:rsidTr="00027832">
        <w:tc>
          <w:tcPr>
            <w:tcW w:w="425"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3</w:t>
            </w:r>
          </w:p>
        </w:tc>
        <w:tc>
          <w:tcPr>
            <w:tcW w:w="241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Lina Kaneza</w:t>
            </w:r>
          </w:p>
        </w:tc>
        <w:tc>
          <w:tcPr>
            <w:tcW w:w="274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DCSC/ Service M-RP</w:t>
            </w:r>
          </w:p>
        </w:tc>
        <w:tc>
          <w:tcPr>
            <w:tcW w:w="3781"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Animer l’émission</w:t>
            </w:r>
          </w:p>
        </w:tc>
      </w:tr>
      <w:tr w:rsidR="0040394A" w:rsidRPr="0040394A" w:rsidTr="00027832">
        <w:tc>
          <w:tcPr>
            <w:tcW w:w="425"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lastRenderedPageBreak/>
              <w:t>4</w:t>
            </w:r>
          </w:p>
        </w:tc>
        <w:tc>
          <w:tcPr>
            <w:tcW w:w="241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Albert Musafi</w:t>
            </w:r>
          </w:p>
        </w:tc>
        <w:tc>
          <w:tcPr>
            <w:tcW w:w="274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DCSC/ Service M-RP</w:t>
            </w:r>
          </w:p>
        </w:tc>
        <w:tc>
          <w:tcPr>
            <w:tcW w:w="3781"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Cadreur</w:t>
            </w:r>
          </w:p>
        </w:tc>
      </w:tr>
      <w:tr w:rsidR="0040394A" w:rsidRPr="0040394A" w:rsidTr="00027832">
        <w:tc>
          <w:tcPr>
            <w:tcW w:w="425"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5</w:t>
            </w:r>
          </w:p>
        </w:tc>
        <w:tc>
          <w:tcPr>
            <w:tcW w:w="241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Protais Bugabo</w:t>
            </w:r>
          </w:p>
        </w:tc>
        <w:tc>
          <w:tcPr>
            <w:tcW w:w="274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DCSC/ Service M-RP</w:t>
            </w:r>
          </w:p>
        </w:tc>
        <w:tc>
          <w:tcPr>
            <w:tcW w:w="3781"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Cadreur</w:t>
            </w:r>
          </w:p>
        </w:tc>
      </w:tr>
      <w:tr w:rsidR="0040394A" w:rsidRPr="0040394A" w:rsidTr="00027832">
        <w:tc>
          <w:tcPr>
            <w:tcW w:w="425"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6</w:t>
            </w:r>
          </w:p>
        </w:tc>
        <w:tc>
          <w:tcPr>
            <w:tcW w:w="241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Claude</w:t>
            </w:r>
          </w:p>
        </w:tc>
        <w:tc>
          <w:tcPr>
            <w:tcW w:w="274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Radio NDERAGAKURA</w:t>
            </w:r>
          </w:p>
        </w:tc>
        <w:tc>
          <w:tcPr>
            <w:tcW w:w="3781"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Technicien</w:t>
            </w:r>
          </w:p>
        </w:tc>
      </w:tr>
      <w:tr w:rsidR="0040394A" w:rsidRPr="0040394A" w:rsidTr="00027832">
        <w:tc>
          <w:tcPr>
            <w:tcW w:w="425"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7</w:t>
            </w:r>
          </w:p>
        </w:tc>
        <w:tc>
          <w:tcPr>
            <w:tcW w:w="241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 xml:space="preserve">Egide </w:t>
            </w:r>
          </w:p>
        </w:tc>
        <w:tc>
          <w:tcPr>
            <w:tcW w:w="274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Radio NDERAGAKURA</w:t>
            </w:r>
          </w:p>
        </w:tc>
        <w:tc>
          <w:tcPr>
            <w:tcW w:w="3781"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Technicien</w:t>
            </w:r>
          </w:p>
        </w:tc>
      </w:tr>
      <w:tr w:rsidR="0040394A" w:rsidRPr="0040394A" w:rsidTr="00027832">
        <w:tc>
          <w:tcPr>
            <w:tcW w:w="425" w:type="dxa"/>
          </w:tcPr>
          <w:p w:rsidR="0040394A" w:rsidRPr="0040394A" w:rsidRDefault="0040394A" w:rsidP="00D50005">
            <w:pPr>
              <w:spacing w:line="240" w:lineRule="auto"/>
              <w:ind w:right="-332"/>
              <w:rPr>
                <w:rFonts w:eastAsia="Times New Roman" w:cs="Arial"/>
                <w:sz w:val="24"/>
                <w:szCs w:val="24"/>
                <w:lang w:eastAsia="fr-FR"/>
              </w:rPr>
            </w:pPr>
            <w:r w:rsidRPr="0040394A">
              <w:rPr>
                <w:rFonts w:eastAsia="Times New Roman" w:cs="Arial"/>
                <w:sz w:val="24"/>
                <w:szCs w:val="24"/>
                <w:lang w:eastAsia="fr-FR"/>
              </w:rPr>
              <w:t>8</w:t>
            </w:r>
          </w:p>
        </w:tc>
        <w:tc>
          <w:tcPr>
            <w:tcW w:w="241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Claudine</w:t>
            </w:r>
          </w:p>
        </w:tc>
        <w:tc>
          <w:tcPr>
            <w:tcW w:w="274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DCSC/Service au Contribuable</w:t>
            </w:r>
          </w:p>
        </w:tc>
        <w:tc>
          <w:tcPr>
            <w:tcW w:w="3781"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Distribution des Prix</w:t>
            </w:r>
          </w:p>
        </w:tc>
      </w:tr>
      <w:tr w:rsidR="0040394A" w:rsidRPr="0040394A" w:rsidTr="00027832">
        <w:tc>
          <w:tcPr>
            <w:tcW w:w="425"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8</w:t>
            </w:r>
          </w:p>
        </w:tc>
        <w:tc>
          <w:tcPr>
            <w:tcW w:w="241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1 Policier</w:t>
            </w:r>
          </w:p>
        </w:tc>
        <w:tc>
          <w:tcPr>
            <w:tcW w:w="2740" w:type="dxa"/>
          </w:tcPr>
          <w:p w:rsidR="0040394A" w:rsidRPr="0040394A" w:rsidRDefault="0040394A" w:rsidP="0040394A">
            <w:pPr>
              <w:spacing w:line="240" w:lineRule="auto"/>
              <w:rPr>
                <w:rFonts w:eastAsia="Times New Roman" w:cs="Arial"/>
                <w:sz w:val="24"/>
                <w:szCs w:val="24"/>
                <w:lang w:eastAsia="fr-FR"/>
              </w:rPr>
            </w:pPr>
          </w:p>
        </w:tc>
        <w:tc>
          <w:tcPr>
            <w:tcW w:w="3781"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Sécurité du matériel</w:t>
            </w:r>
          </w:p>
        </w:tc>
      </w:tr>
      <w:tr w:rsidR="0040394A" w:rsidRPr="0040394A" w:rsidTr="00027832">
        <w:tc>
          <w:tcPr>
            <w:tcW w:w="425"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9</w:t>
            </w:r>
          </w:p>
        </w:tc>
        <w:tc>
          <w:tcPr>
            <w:tcW w:w="241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2 chauffeurs</w:t>
            </w:r>
          </w:p>
        </w:tc>
        <w:tc>
          <w:tcPr>
            <w:tcW w:w="2740" w:type="dxa"/>
          </w:tcPr>
          <w:p w:rsidR="0040394A" w:rsidRPr="0040394A" w:rsidRDefault="0040394A" w:rsidP="0040394A">
            <w:pPr>
              <w:spacing w:line="240" w:lineRule="auto"/>
              <w:rPr>
                <w:rFonts w:eastAsia="Times New Roman" w:cs="Arial"/>
                <w:sz w:val="24"/>
                <w:szCs w:val="24"/>
                <w:lang w:eastAsia="fr-FR"/>
              </w:rPr>
            </w:pPr>
          </w:p>
        </w:tc>
        <w:tc>
          <w:tcPr>
            <w:tcW w:w="3781" w:type="dxa"/>
          </w:tcPr>
          <w:p w:rsidR="0040394A" w:rsidRPr="0040394A" w:rsidRDefault="0040394A" w:rsidP="0040394A">
            <w:pPr>
              <w:spacing w:line="240" w:lineRule="auto"/>
              <w:rPr>
                <w:rFonts w:eastAsia="Times New Roman" w:cs="Arial"/>
                <w:sz w:val="24"/>
                <w:szCs w:val="24"/>
                <w:lang w:eastAsia="fr-FR"/>
              </w:rPr>
            </w:pPr>
          </w:p>
        </w:tc>
      </w:tr>
    </w:tbl>
    <w:p w:rsidR="0040394A" w:rsidRPr="0040394A" w:rsidRDefault="0040394A" w:rsidP="0040394A">
      <w:pPr>
        <w:spacing w:after="0" w:line="240" w:lineRule="auto"/>
        <w:rPr>
          <w:rFonts w:eastAsia="Times New Roman" w:cs="Arial"/>
          <w:sz w:val="24"/>
          <w:szCs w:val="24"/>
          <w:lang w:eastAsia="fr-FR"/>
        </w:rPr>
      </w:pPr>
    </w:p>
    <w:p w:rsidR="0040394A" w:rsidRDefault="001F387C" w:rsidP="0040394A">
      <w:pPr>
        <w:spacing w:after="0" w:line="240" w:lineRule="auto"/>
        <w:rPr>
          <w:rFonts w:eastAsia="Times New Roman" w:cs="Arial"/>
          <w:b/>
          <w:sz w:val="24"/>
          <w:szCs w:val="24"/>
          <w:lang w:eastAsia="fr-FR"/>
        </w:rPr>
      </w:pPr>
      <w:r>
        <w:rPr>
          <w:rFonts w:eastAsia="Times New Roman" w:cs="Arial"/>
          <w:b/>
          <w:sz w:val="24"/>
          <w:szCs w:val="24"/>
          <w:lang w:eastAsia="fr-FR"/>
        </w:rPr>
        <w:t>VII</w:t>
      </w:r>
      <w:r w:rsidR="0040394A" w:rsidRPr="0040394A">
        <w:rPr>
          <w:rFonts w:eastAsia="Times New Roman" w:cs="Arial"/>
          <w:b/>
          <w:sz w:val="24"/>
          <w:szCs w:val="24"/>
          <w:lang w:eastAsia="fr-FR"/>
        </w:rPr>
        <w:t>. Besoin</w:t>
      </w:r>
      <w:r>
        <w:rPr>
          <w:rFonts w:eastAsia="Times New Roman" w:cs="Arial"/>
          <w:b/>
          <w:sz w:val="24"/>
          <w:szCs w:val="24"/>
          <w:lang w:eastAsia="fr-FR"/>
        </w:rPr>
        <w:t>s</w:t>
      </w:r>
      <w:r w:rsidR="0040394A" w:rsidRPr="0040394A">
        <w:rPr>
          <w:rFonts w:eastAsia="Times New Roman" w:cs="Arial"/>
          <w:b/>
          <w:sz w:val="24"/>
          <w:szCs w:val="24"/>
          <w:lang w:eastAsia="fr-FR"/>
        </w:rPr>
        <w:t xml:space="preserve"> Matériel</w:t>
      </w:r>
      <w:r>
        <w:rPr>
          <w:rFonts w:eastAsia="Times New Roman" w:cs="Arial"/>
          <w:b/>
          <w:sz w:val="24"/>
          <w:szCs w:val="24"/>
          <w:lang w:eastAsia="fr-FR"/>
        </w:rPr>
        <w:t>s</w:t>
      </w:r>
      <w:r w:rsidR="0040394A" w:rsidRPr="0040394A">
        <w:rPr>
          <w:rFonts w:eastAsia="Times New Roman" w:cs="Arial"/>
          <w:b/>
          <w:sz w:val="24"/>
          <w:szCs w:val="24"/>
          <w:lang w:eastAsia="fr-FR"/>
        </w:rPr>
        <w:t xml:space="preserve"> et Logistique</w:t>
      </w:r>
      <w:r>
        <w:rPr>
          <w:rFonts w:eastAsia="Times New Roman" w:cs="Arial"/>
          <w:b/>
          <w:sz w:val="24"/>
          <w:szCs w:val="24"/>
          <w:lang w:eastAsia="fr-FR"/>
        </w:rPr>
        <w:t>s</w:t>
      </w:r>
    </w:p>
    <w:p w:rsidR="001F387C" w:rsidRPr="0040394A" w:rsidRDefault="001F387C" w:rsidP="0040394A">
      <w:pPr>
        <w:spacing w:after="0" w:line="240" w:lineRule="auto"/>
        <w:rPr>
          <w:rFonts w:eastAsia="Times New Roman" w:cs="Arial"/>
          <w:b/>
          <w:sz w:val="24"/>
          <w:szCs w:val="24"/>
          <w:lang w:eastAsia="fr-FR"/>
        </w:rPr>
      </w:pPr>
    </w:p>
    <w:tbl>
      <w:tblPr>
        <w:tblStyle w:val="TableGrid"/>
        <w:tblW w:w="9797" w:type="dxa"/>
        <w:tblInd w:w="-163" w:type="dxa"/>
        <w:tblLook w:val="04A0" w:firstRow="1" w:lastRow="0" w:firstColumn="1" w:lastColumn="0" w:noHBand="0" w:noVBand="1"/>
      </w:tblPr>
      <w:tblGrid>
        <w:gridCol w:w="523"/>
        <w:gridCol w:w="2662"/>
        <w:gridCol w:w="2461"/>
        <w:gridCol w:w="2072"/>
        <w:gridCol w:w="2079"/>
      </w:tblGrid>
      <w:tr w:rsidR="00D50005" w:rsidRPr="0040394A" w:rsidTr="00D50005">
        <w:tc>
          <w:tcPr>
            <w:tcW w:w="246" w:type="dxa"/>
          </w:tcPr>
          <w:p w:rsidR="0040394A" w:rsidRPr="0040394A" w:rsidRDefault="0040394A" w:rsidP="0040394A">
            <w:pPr>
              <w:spacing w:line="240" w:lineRule="auto"/>
              <w:rPr>
                <w:rFonts w:eastAsia="Times New Roman" w:cs="Arial"/>
                <w:b/>
                <w:sz w:val="24"/>
                <w:szCs w:val="24"/>
                <w:lang w:eastAsia="fr-FR"/>
              </w:rPr>
            </w:pPr>
          </w:p>
        </w:tc>
        <w:tc>
          <w:tcPr>
            <w:tcW w:w="2670" w:type="dxa"/>
          </w:tcPr>
          <w:p w:rsidR="0040394A" w:rsidRPr="0040394A" w:rsidRDefault="0040394A" w:rsidP="0040394A">
            <w:pPr>
              <w:spacing w:line="240" w:lineRule="auto"/>
              <w:rPr>
                <w:rFonts w:eastAsia="Times New Roman" w:cs="Arial"/>
                <w:b/>
                <w:sz w:val="24"/>
                <w:szCs w:val="24"/>
                <w:lang w:eastAsia="fr-FR"/>
              </w:rPr>
            </w:pPr>
            <w:r w:rsidRPr="0040394A">
              <w:rPr>
                <w:rFonts w:eastAsia="Times New Roman" w:cs="Arial"/>
                <w:b/>
                <w:sz w:val="24"/>
                <w:szCs w:val="24"/>
                <w:lang w:eastAsia="fr-FR"/>
              </w:rPr>
              <w:t>Libellé</w:t>
            </w:r>
          </w:p>
        </w:tc>
        <w:tc>
          <w:tcPr>
            <w:tcW w:w="2537" w:type="dxa"/>
          </w:tcPr>
          <w:p w:rsidR="0040394A" w:rsidRPr="0040394A" w:rsidRDefault="0040394A" w:rsidP="0040394A">
            <w:pPr>
              <w:spacing w:line="240" w:lineRule="auto"/>
              <w:rPr>
                <w:rFonts w:eastAsia="Times New Roman" w:cs="Arial"/>
                <w:b/>
                <w:sz w:val="24"/>
                <w:szCs w:val="24"/>
                <w:lang w:eastAsia="fr-FR"/>
              </w:rPr>
            </w:pPr>
            <w:r w:rsidRPr="0040394A">
              <w:rPr>
                <w:rFonts w:eastAsia="Times New Roman" w:cs="Arial"/>
                <w:b/>
                <w:sz w:val="24"/>
                <w:szCs w:val="24"/>
                <w:lang w:eastAsia="fr-FR"/>
              </w:rPr>
              <w:t>Quantité</w:t>
            </w:r>
          </w:p>
        </w:tc>
        <w:tc>
          <w:tcPr>
            <w:tcW w:w="2170" w:type="dxa"/>
          </w:tcPr>
          <w:p w:rsidR="0040394A" w:rsidRPr="0040394A" w:rsidRDefault="0040394A" w:rsidP="0040394A">
            <w:pPr>
              <w:spacing w:line="240" w:lineRule="auto"/>
              <w:rPr>
                <w:rFonts w:eastAsia="Times New Roman" w:cs="Arial"/>
                <w:b/>
                <w:sz w:val="24"/>
                <w:szCs w:val="24"/>
                <w:lang w:eastAsia="fr-FR"/>
              </w:rPr>
            </w:pPr>
            <w:r w:rsidRPr="0040394A">
              <w:rPr>
                <w:rFonts w:eastAsia="Times New Roman" w:cs="Arial"/>
                <w:b/>
                <w:sz w:val="24"/>
                <w:szCs w:val="24"/>
                <w:lang w:eastAsia="fr-FR"/>
              </w:rPr>
              <w:t>PU</w:t>
            </w:r>
          </w:p>
        </w:tc>
        <w:tc>
          <w:tcPr>
            <w:tcW w:w="2174" w:type="dxa"/>
          </w:tcPr>
          <w:p w:rsidR="0040394A" w:rsidRPr="0040394A" w:rsidRDefault="0040394A" w:rsidP="0040394A">
            <w:pPr>
              <w:spacing w:line="240" w:lineRule="auto"/>
              <w:rPr>
                <w:rFonts w:eastAsia="Times New Roman" w:cs="Arial"/>
                <w:b/>
                <w:sz w:val="24"/>
                <w:szCs w:val="24"/>
                <w:lang w:eastAsia="fr-FR"/>
              </w:rPr>
            </w:pPr>
            <w:r w:rsidRPr="0040394A">
              <w:rPr>
                <w:rFonts w:eastAsia="Times New Roman" w:cs="Arial"/>
                <w:b/>
                <w:sz w:val="24"/>
                <w:szCs w:val="24"/>
                <w:lang w:eastAsia="fr-FR"/>
              </w:rPr>
              <w:t>PT</w:t>
            </w: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1</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 xml:space="preserve">T-Shirt </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50</w:t>
            </w:r>
          </w:p>
        </w:tc>
        <w:tc>
          <w:tcPr>
            <w:tcW w:w="2170"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50</w:t>
            </w:r>
            <w:r w:rsidR="00D50005">
              <w:rPr>
                <w:rFonts w:eastAsia="Times New Roman" w:cs="Arial"/>
                <w:sz w:val="24"/>
                <w:szCs w:val="24"/>
                <w:lang w:eastAsia="fr-FR"/>
              </w:rPr>
              <w:t xml:space="preserve"> </w:t>
            </w:r>
            <w:r w:rsidRPr="0040394A">
              <w:rPr>
                <w:rFonts w:eastAsia="Times New Roman" w:cs="Arial"/>
                <w:sz w:val="24"/>
                <w:szCs w:val="24"/>
                <w:lang w:eastAsia="fr-FR"/>
              </w:rPr>
              <w:t>000</w:t>
            </w:r>
          </w:p>
        </w:tc>
        <w:tc>
          <w:tcPr>
            <w:tcW w:w="2174"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1 500 000</w:t>
            </w: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2</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Casquette/chapeau</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20</w:t>
            </w:r>
          </w:p>
        </w:tc>
        <w:tc>
          <w:tcPr>
            <w:tcW w:w="2170"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20</w:t>
            </w:r>
            <w:r w:rsidR="00D50005">
              <w:rPr>
                <w:rFonts w:eastAsia="Times New Roman" w:cs="Arial"/>
                <w:sz w:val="24"/>
                <w:szCs w:val="24"/>
                <w:lang w:eastAsia="fr-FR"/>
              </w:rPr>
              <w:t xml:space="preserve"> </w:t>
            </w:r>
            <w:r w:rsidRPr="0040394A">
              <w:rPr>
                <w:rFonts w:eastAsia="Times New Roman" w:cs="Arial"/>
                <w:sz w:val="24"/>
                <w:szCs w:val="24"/>
                <w:lang w:eastAsia="fr-FR"/>
              </w:rPr>
              <w:t>000</w:t>
            </w:r>
          </w:p>
        </w:tc>
        <w:tc>
          <w:tcPr>
            <w:tcW w:w="2174"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400 000</w:t>
            </w: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3</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Pagnes</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20</w:t>
            </w:r>
          </w:p>
        </w:tc>
        <w:tc>
          <w:tcPr>
            <w:tcW w:w="2170"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40 000</w:t>
            </w:r>
          </w:p>
        </w:tc>
        <w:tc>
          <w:tcPr>
            <w:tcW w:w="2174"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800 000</w:t>
            </w: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4</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Téléphone mobile</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40</w:t>
            </w:r>
          </w:p>
        </w:tc>
        <w:tc>
          <w:tcPr>
            <w:tcW w:w="2170"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60 000</w:t>
            </w:r>
          </w:p>
        </w:tc>
        <w:tc>
          <w:tcPr>
            <w:tcW w:w="2174"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2 400 000</w:t>
            </w: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5</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Casque Audio professionnel</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6</w:t>
            </w:r>
          </w:p>
        </w:tc>
        <w:tc>
          <w:tcPr>
            <w:tcW w:w="2170"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100</w:t>
            </w:r>
            <w:r w:rsidR="00D50005">
              <w:rPr>
                <w:rFonts w:eastAsia="Times New Roman" w:cs="Arial"/>
                <w:sz w:val="24"/>
                <w:szCs w:val="24"/>
                <w:lang w:eastAsia="fr-FR"/>
              </w:rPr>
              <w:t xml:space="preserve"> </w:t>
            </w:r>
            <w:r w:rsidRPr="0040394A">
              <w:rPr>
                <w:rFonts w:eastAsia="Times New Roman" w:cs="Arial"/>
                <w:sz w:val="24"/>
                <w:szCs w:val="24"/>
                <w:lang w:eastAsia="fr-FR"/>
              </w:rPr>
              <w:t>000</w:t>
            </w:r>
          </w:p>
        </w:tc>
        <w:tc>
          <w:tcPr>
            <w:tcW w:w="2174"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600 000</w:t>
            </w: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6</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Enregistreurs Zoom H6</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2</w:t>
            </w:r>
          </w:p>
        </w:tc>
        <w:tc>
          <w:tcPr>
            <w:tcW w:w="2170"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2</w:t>
            </w:r>
            <w:r w:rsidR="00D50005">
              <w:rPr>
                <w:rFonts w:eastAsia="Times New Roman" w:cs="Arial"/>
                <w:sz w:val="24"/>
                <w:szCs w:val="24"/>
                <w:lang w:eastAsia="fr-FR"/>
              </w:rPr>
              <w:t xml:space="preserve"> </w:t>
            </w:r>
            <w:r w:rsidRPr="0040394A">
              <w:rPr>
                <w:rFonts w:eastAsia="Times New Roman" w:cs="Arial"/>
                <w:sz w:val="24"/>
                <w:szCs w:val="24"/>
                <w:lang w:eastAsia="fr-FR"/>
              </w:rPr>
              <w:t>000</w:t>
            </w:r>
            <w:r w:rsidR="00D50005">
              <w:rPr>
                <w:rFonts w:eastAsia="Times New Roman" w:cs="Arial"/>
                <w:sz w:val="24"/>
                <w:szCs w:val="24"/>
                <w:lang w:eastAsia="fr-FR"/>
              </w:rPr>
              <w:t xml:space="preserve"> </w:t>
            </w:r>
            <w:r w:rsidRPr="0040394A">
              <w:rPr>
                <w:rFonts w:eastAsia="Times New Roman" w:cs="Arial"/>
                <w:sz w:val="24"/>
                <w:szCs w:val="24"/>
                <w:lang w:eastAsia="fr-FR"/>
              </w:rPr>
              <w:t>000</w:t>
            </w:r>
          </w:p>
        </w:tc>
        <w:tc>
          <w:tcPr>
            <w:tcW w:w="2174"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4 000 000</w:t>
            </w: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7</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Smart Phone</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4</w:t>
            </w:r>
          </w:p>
        </w:tc>
        <w:tc>
          <w:tcPr>
            <w:tcW w:w="2170"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1</w:t>
            </w:r>
            <w:r w:rsidR="00D50005">
              <w:rPr>
                <w:rFonts w:eastAsia="Times New Roman" w:cs="Arial"/>
                <w:sz w:val="24"/>
                <w:szCs w:val="24"/>
                <w:lang w:eastAsia="fr-FR"/>
              </w:rPr>
              <w:t xml:space="preserve"> </w:t>
            </w:r>
            <w:r w:rsidRPr="0040394A">
              <w:rPr>
                <w:rFonts w:eastAsia="Times New Roman" w:cs="Arial"/>
                <w:sz w:val="24"/>
                <w:szCs w:val="24"/>
                <w:lang w:eastAsia="fr-FR"/>
              </w:rPr>
              <w:t>500</w:t>
            </w:r>
            <w:r w:rsidR="00D50005">
              <w:rPr>
                <w:rFonts w:eastAsia="Times New Roman" w:cs="Arial"/>
                <w:sz w:val="24"/>
                <w:szCs w:val="24"/>
                <w:lang w:eastAsia="fr-FR"/>
              </w:rPr>
              <w:t xml:space="preserve"> </w:t>
            </w:r>
            <w:r w:rsidRPr="0040394A">
              <w:rPr>
                <w:rFonts w:eastAsia="Times New Roman" w:cs="Arial"/>
                <w:sz w:val="24"/>
                <w:szCs w:val="24"/>
                <w:lang w:eastAsia="fr-FR"/>
              </w:rPr>
              <w:t>000</w:t>
            </w:r>
          </w:p>
        </w:tc>
        <w:tc>
          <w:tcPr>
            <w:tcW w:w="2174"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6 000 000</w:t>
            </w: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8</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Savons de lessive</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10 boites</w:t>
            </w:r>
          </w:p>
        </w:tc>
        <w:tc>
          <w:tcPr>
            <w:tcW w:w="2170"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26</w:t>
            </w:r>
            <w:r w:rsidR="00D50005">
              <w:rPr>
                <w:rFonts w:eastAsia="Times New Roman" w:cs="Arial"/>
                <w:sz w:val="24"/>
                <w:szCs w:val="24"/>
                <w:lang w:eastAsia="fr-FR"/>
              </w:rPr>
              <w:t xml:space="preserve"> </w:t>
            </w:r>
            <w:r w:rsidRPr="0040394A">
              <w:rPr>
                <w:rFonts w:eastAsia="Times New Roman" w:cs="Arial"/>
                <w:sz w:val="24"/>
                <w:szCs w:val="24"/>
                <w:lang w:eastAsia="fr-FR"/>
              </w:rPr>
              <w:t>000</w:t>
            </w:r>
          </w:p>
        </w:tc>
        <w:tc>
          <w:tcPr>
            <w:tcW w:w="2174"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260 000</w:t>
            </w: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9</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Carnet/Bloc Note</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100</w:t>
            </w:r>
          </w:p>
        </w:tc>
        <w:tc>
          <w:tcPr>
            <w:tcW w:w="2170" w:type="dxa"/>
          </w:tcPr>
          <w:p w:rsidR="0040394A" w:rsidRPr="00D50005" w:rsidRDefault="0040394A" w:rsidP="00D50005">
            <w:pPr>
              <w:pStyle w:val="ListParagraph"/>
              <w:numPr>
                <w:ilvl w:val="0"/>
                <w:numId w:val="7"/>
              </w:numPr>
              <w:spacing w:line="240" w:lineRule="auto"/>
              <w:jc w:val="right"/>
              <w:rPr>
                <w:rFonts w:eastAsia="Times New Roman" w:cs="Arial"/>
                <w:sz w:val="24"/>
                <w:szCs w:val="24"/>
                <w:lang w:eastAsia="fr-FR"/>
              </w:rPr>
            </w:pPr>
          </w:p>
        </w:tc>
        <w:tc>
          <w:tcPr>
            <w:tcW w:w="2174" w:type="dxa"/>
          </w:tcPr>
          <w:p w:rsidR="0040394A" w:rsidRPr="00D50005" w:rsidRDefault="0040394A" w:rsidP="00D50005">
            <w:pPr>
              <w:pStyle w:val="ListParagraph"/>
              <w:numPr>
                <w:ilvl w:val="0"/>
                <w:numId w:val="7"/>
              </w:numPr>
              <w:spacing w:line="240" w:lineRule="auto"/>
              <w:jc w:val="right"/>
              <w:rPr>
                <w:rFonts w:eastAsia="Times New Roman" w:cs="Arial"/>
                <w:sz w:val="24"/>
                <w:szCs w:val="24"/>
                <w:lang w:eastAsia="fr-FR"/>
              </w:rPr>
            </w:pP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10</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Stylos</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100 boites</w:t>
            </w:r>
          </w:p>
        </w:tc>
        <w:tc>
          <w:tcPr>
            <w:tcW w:w="2170"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1</w:t>
            </w:r>
            <w:r w:rsidR="00D50005">
              <w:rPr>
                <w:rFonts w:eastAsia="Times New Roman" w:cs="Arial"/>
                <w:sz w:val="24"/>
                <w:szCs w:val="24"/>
                <w:lang w:eastAsia="fr-FR"/>
              </w:rPr>
              <w:t xml:space="preserve"> </w:t>
            </w:r>
            <w:r w:rsidRPr="0040394A">
              <w:rPr>
                <w:rFonts w:eastAsia="Times New Roman" w:cs="Arial"/>
                <w:sz w:val="24"/>
                <w:szCs w:val="24"/>
                <w:lang w:eastAsia="fr-FR"/>
              </w:rPr>
              <w:t>500</w:t>
            </w:r>
          </w:p>
        </w:tc>
        <w:tc>
          <w:tcPr>
            <w:tcW w:w="2174"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150 000</w:t>
            </w: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11</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Câbles pour ceinturez le matériel</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50m</w:t>
            </w:r>
          </w:p>
        </w:tc>
        <w:tc>
          <w:tcPr>
            <w:tcW w:w="2170"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1</w:t>
            </w:r>
            <w:r w:rsidR="00D50005">
              <w:rPr>
                <w:rFonts w:eastAsia="Times New Roman" w:cs="Arial"/>
                <w:sz w:val="24"/>
                <w:szCs w:val="24"/>
                <w:lang w:eastAsia="fr-FR"/>
              </w:rPr>
              <w:t xml:space="preserve"> </w:t>
            </w:r>
            <w:r w:rsidRPr="0040394A">
              <w:rPr>
                <w:rFonts w:eastAsia="Times New Roman" w:cs="Arial"/>
                <w:sz w:val="24"/>
                <w:szCs w:val="24"/>
                <w:lang w:eastAsia="fr-FR"/>
              </w:rPr>
              <w:t>500</w:t>
            </w:r>
          </w:p>
        </w:tc>
        <w:tc>
          <w:tcPr>
            <w:tcW w:w="2174"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75 000</w:t>
            </w: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12</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Camera</w:t>
            </w:r>
          </w:p>
        </w:tc>
        <w:tc>
          <w:tcPr>
            <w:tcW w:w="2537" w:type="dxa"/>
          </w:tcPr>
          <w:p w:rsidR="0040394A" w:rsidRPr="0040394A" w:rsidRDefault="00D50005" w:rsidP="0040394A">
            <w:pPr>
              <w:spacing w:line="240" w:lineRule="auto"/>
              <w:rPr>
                <w:rFonts w:eastAsia="Times New Roman" w:cs="Arial"/>
                <w:sz w:val="24"/>
                <w:szCs w:val="24"/>
                <w:lang w:eastAsia="fr-FR"/>
              </w:rPr>
            </w:pPr>
            <w:r>
              <w:rPr>
                <w:rFonts w:eastAsia="Times New Roman" w:cs="Arial"/>
                <w:sz w:val="24"/>
                <w:szCs w:val="24"/>
                <w:lang w:eastAsia="fr-FR"/>
              </w:rPr>
              <w:t>2</w:t>
            </w:r>
          </w:p>
        </w:tc>
        <w:tc>
          <w:tcPr>
            <w:tcW w:w="2170" w:type="dxa"/>
          </w:tcPr>
          <w:p w:rsidR="0040394A" w:rsidRPr="00D50005" w:rsidRDefault="0040394A" w:rsidP="00D50005">
            <w:pPr>
              <w:pStyle w:val="ListParagraph"/>
              <w:numPr>
                <w:ilvl w:val="0"/>
                <w:numId w:val="6"/>
              </w:numPr>
              <w:spacing w:line="240" w:lineRule="auto"/>
              <w:jc w:val="right"/>
              <w:rPr>
                <w:rFonts w:eastAsia="Times New Roman" w:cs="Arial"/>
                <w:sz w:val="24"/>
                <w:szCs w:val="24"/>
                <w:lang w:eastAsia="fr-FR"/>
              </w:rPr>
            </w:pPr>
          </w:p>
        </w:tc>
        <w:tc>
          <w:tcPr>
            <w:tcW w:w="2174" w:type="dxa"/>
          </w:tcPr>
          <w:p w:rsidR="0040394A" w:rsidRPr="00D50005" w:rsidRDefault="0040394A" w:rsidP="00D50005">
            <w:pPr>
              <w:pStyle w:val="ListParagraph"/>
              <w:numPr>
                <w:ilvl w:val="0"/>
                <w:numId w:val="6"/>
              </w:numPr>
              <w:spacing w:line="240" w:lineRule="auto"/>
              <w:jc w:val="right"/>
              <w:rPr>
                <w:rFonts w:eastAsia="Times New Roman" w:cs="Arial"/>
                <w:sz w:val="24"/>
                <w:szCs w:val="24"/>
                <w:lang w:eastAsia="fr-FR"/>
              </w:rPr>
            </w:pP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13</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Mixeurs</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1</w:t>
            </w:r>
          </w:p>
        </w:tc>
        <w:tc>
          <w:tcPr>
            <w:tcW w:w="2170" w:type="dxa"/>
          </w:tcPr>
          <w:p w:rsidR="0040394A" w:rsidRPr="00D50005" w:rsidRDefault="0040394A" w:rsidP="00D50005">
            <w:pPr>
              <w:pStyle w:val="ListParagraph"/>
              <w:numPr>
                <w:ilvl w:val="0"/>
                <w:numId w:val="6"/>
              </w:numPr>
              <w:spacing w:line="240" w:lineRule="auto"/>
              <w:jc w:val="right"/>
              <w:rPr>
                <w:rFonts w:eastAsia="Times New Roman" w:cs="Arial"/>
                <w:sz w:val="24"/>
                <w:szCs w:val="24"/>
                <w:lang w:eastAsia="fr-FR"/>
              </w:rPr>
            </w:pPr>
          </w:p>
        </w:tc>
        <w:tc>
          <w:tcPr>
            <w:tcW w:w="2174" w:type="dxa"/>
          </w:tcPr>
          <w:p w:rsidR="0040394A" w:rsidRPr="00D50005" w:rsidRDefault="0040394A" w:rsidP="00D50005">
            <w:pPr>
              <w:pStyle w:val="ListParagraph"/>
              <w:numPr>
                <w:ilvl w:val="0"/>
                <w:numId w:val="6"/>
              </w:numPr>
              <w:spacing w:line="240" w:lineRule="auto"/>
              <w:jc w:val="right"/>
              <w:rPr>
                <w:rFonts w:eastAsia="Times New Roman" w:cs="Arial"/>
                <w:sz w:val="24"/>
                <w:szCs w:val="24"/>
                <w:lang w:eastAsia="fr-FR"/>
              </w:rPr>
            </w:pP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14</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Microphone</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6</w:t>
            </w:r>
          </w:p>
        </w:tc>
        <w:tc>
          <w:tcPr>
            <w:tcW w:w="2170" w:type="dxa"/>
          </w:tcPr>
          <w:p w:rsidR="0040394A" w:rsidRPr="00D50005" w:rsidRDefault="0040394A" w:rsidP="00D50005">
            <w:pPr>
              <w:pStyle w:val="ListParagraph"/>
              <w:numPr>
                <w:ilvl w:val="0"/>
                <w:numId w:val="6"/>
              </w:numPr>
              <w:spacing w:line="240" w:lineRule="auto"/>
              <w:jc w:val="right"/>
              <w:rPr>
                <w:rFonts w:eastAsia="Times New Roman" w:cs="Arial"/>
                <w:sz w:val="24"/>
                <w:szCs w:val="24"/>
                <w:lang w:eastAsia="fr-FR"/>
              </w:rPr>
            </w:pPr>
          </w:p>
        </w:tc>
        <w:tc>
          <w:tcPr>
            <w:tcW w:w="2174" w:type="dxa"/>
          </w:tcPr>
          <w:p w:rsidR="0040394A" w:rsidRPr="00D50005" w:rsidRDefault="0040394A" w:rsidP="00D50005">
            <w:pPr>
              <w:pStyle w:val="ListParagraph"/>
              <w:numPr>
                <w:ilvl w:val="0"/>
                <w:numId w:val="6"/>
              </w:numPr>
              <w:spacing w:line="240" w:lineRule="auto"/>
              <w:jc w:val="right"/>
              <w:rPr>
                <w:rFonts w:eastAsia="Times New Roman" w:cs="Arial"/>
                <w:sz w:val="24"/>
                <w:szCs w:val="24"/>
                <w:lang w:eastAsia="fr-FR"/>
              </w:rPr>
            </w:pPr>
          </w:p>
        </w:tc>
      </w:tr>
      <w:tr w:rsidR="00D50005" w:rsidRPr="0040394A" w:rsidTr="00D50005">
        <w:tc>
          <w:tcPr>
            <w:tcW w:w="246"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15</w:t>
            </w:r>
          </w:p>
        </w:tc>
        <w:tc>
          <w:tcPr>
            <w:tcW w:w="2670"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Eau Minérale</w:t>
            </w:r>
          </w:p>
        </w:tc>
        <w:tc>
          <w:tcPr>
            <w:tcW w:w="2537" w:type="dxa"/>
          </w:tcPr>
          <w:p w:rsidR="0040394A" w:rsidRPr="0040394A" w:rsidRDefault="0040394A" w:rsidP="0040394A">
            <w:pPr>
              <w:spacing w:line="240" w:lineRule="auto"/>
              <w:rPr>
                <w:rFonts w:eastAsia="Times New Roman" w:cs="Arial"/>
                <w:sz w:val="24"/>
                <w:szCs w:val="24"/>
                <w:lang w:eastAsia="fr-FR"/>
              </w:rPr>
            </w:pPr>
            <w:r w:rsidRPr="0040394A">
              <w:rPr>
                <w:rFonts w:eastAsia="Times New Roman" w:cs="Arial"/>
                <w:sz w:val="24"/>
                <w:szCs w:val="24"/>
                <w:lang w:eastAsia="fr-FR"/>
              </w:rPr>
              <w:t>60</w:t>
            </w:r>
          </w:p>
        </w:tc>
        <w:tc>
          <w:tcPr>
            <w:tcW w:w="2170"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2</w:t>
            </w:r>
            <w:r w:rsidR="00D50005">
              <w:rPr>
                <w:rFonts w:eastAsia="Times New Roman" w:cs="Arial"/>
                <w:sz w:val="24"/>
                <w:szCs w:val="24"/>
                <w:lang w:eastAsia="fr-FR"/>
              </w:rPr>
              <w:t xml:space="preserve"> </w:t>
            </w:r>
            <w:r w:rsidRPr="0040394A">
              <w:rPr>
                <w:rFonts w:eastAsia="Times New Roman" w:cs="Arial"/>
                <w:sz w:val="24"/>
                <w:szCs w:val="24"/>
                <w:lang w:eastAsia="fr-FR"/>
              </w:rPr>
              <w:t>000</w:t>
            </w:r>
          </w:p>
        </w:tc>
        <w:tc>
          <w:tcPr>
            <w:tcW w:w="2174" w:type="dxa"/>
          </w:tcPr>
          <w:p w:rsidR="0040394A" w:rsidRPr="0040394A" w:rsidRDefault="0040394A" w:rsidP="00D50005">
            <w:pPr>
              <w:spacing w:line="240" w:lineRule="auto"/>
              <w:jc w:val="right"/>
              <w:rPr>
                <w:rFonts w:eastAsia="Times New Roman" w:cs="Arial"/>
                <w:sz w:val="24"/>
                <w:szCs w:val="24"/>
                <w:lang w:eastAsia="fr-FR"/>
              </w:rPr>
            </w:pPr>
            <w:r w:rsidRPr="0040394A">
              <w:rPr>
                <w:rFonts w:eastAsia="Times New Roman" w:cs="Arial"/>
                <w:sz w:val="24"/>
                <w:szCs w:val="24"/>
                <w:lang w:eastAsia="fr-FR"/>
              </w:rPr>
              <w:t>120 000</w:t>
            </w:r>
          </w:p>
        </w:tc>
      </w:tr>
      <w:tr w:rsidR="00D50005" w:rsidRPr="0040394A" w:rsidTr="00D50005">
        <w:tc>
          <w:tcPr>
            <w:tcW w:w="246" w:type="dxa"/>
          </w:tcPr>
          <w:p w:rsidR="00D50005" w:rsidRPr="0040394A" w:rsidRDefault="00D50005" w:rsidP="0040394A">
            <w:pPr>
              <w:spacing w:line="240" w:lineRule="auto"/>
              <w:rPr>
                <w:rFonts w:eastAsia="Times New Roman" w:cs="Arial"/>
                <w:sz w:val="24"/>
                <w:szCs w:val="24"/>
                <w:lang w:eastAsia="fr-FR"/>
              </w:rPr>
            </w:pPr>
            <w:r>
              <w:rPr>
                <w:rFonts w:eastAsia="Times New Roman" w:cs="Arial"/>
                <w:sz w:val="24"/>
                <w:szCs w:val="24"/>
                <w:lang w:eastAsia="fr-FR"/>
              </w:rPr>
              <w:t>16</w:t>
            </w:r>
          </w:p>
        </w:tc>
        <w:tc>
          <w:tcPr>
            <w:tcW w:w="2670" w:type="dxa"/>
          </w:tcPr>
          <w:p w:rsidR="00D50005" w:rsidRPr="0040394A" w:rsidRDefault="00D50005" w:rsidP="0040394A">
            <w:pPr>
              <w:spacing w:line="240" w:lineRule="auto"/>
              <w:rPr>
                <w:rFonts w:eastAsia="Times New Roman" w:cs="Arial"/>
                <w:sz w:val="24"/>
                <w:szCs w:val="24"/>
                <w:lang w:eastAsia="fr-FR"/>
              </w:rPr>
            </w:pPr>
            <w:r>
              <w:rPr>
                <w:rFonts w:eastAsia="Times New Roman" w:cs="Arial"/>
                <w:sz w:val="24"/>
                <w:szCs w:val="24"/>
                <w:lang w:eastAsia="fr-FR"/>
              </w:rPr>
              <w:t>Internet</w:t>
            </w:r>
          </w:p>
        </w:tc>
        <w:tc>
          <w:tcPr>
            <w:tcW w:w="2537" w:type="dxa"/>
          </w:tcPr>
          <w:p w:rsidR="00D50005" w:rsidRPr="0040394A" w:rsidRDefault="00D50005" w:rsidP="0040394A">
            <w:pPr>
              <w:spacing w:line="240" w:lineRule="auto"/>
              <w:rPr>
                <w:rFonts w:eastAsia="Times New Roman" w:cs="Arial"/>
                <w:sz w:val="24"/>
                <w:szCs w:val="24"/>
                <w:lang w:eastAsia="fr-FR"/>
              </w:rPr>
            </w:pPr>
            <w:r>
              <w:rPr>
                <w:rFonts w:eastAsia="Times New Roman" w:cs="Arial"/>
                <w:sz w:val="24"/>
                <w:szCs w:val="24"/>
                <w:lang w:eastAsia="fr-FR"/>
              </w:rPr>
              <w:t>1</w:t>
            </w:r>
          </w:p>
        </w:tc>
        <w:tc>
          <w:tcPr>
            <w:tcW w:w="2170" w:type="dxa"/>
          </w:tcPr>
          <w:p w:rsidR="00D50005" w:rsidRPr="0040394A" w:rsidRDefault="00D50005" w:rsidP="00D50005">
            <w:pPr>
              <w:spacing w:line="240" w:lineRule="auto"/>
              <w:jc w:val="right"/>
              <w:rPr>
                <w:rFonts w:eastAsia="Times New Roman" w:cs="Arial"/>
                <w:sz w:val="24"/>
                <w:szCs w:val="24"/>
                <w:lang w:eastAsia="fr-FR"/>
              </w:rPr>
            </w:pPr>
            <w:r>
              <w:rPr>
                <w:rFonts w:eastAsia="Times New Roman" w:cs="Arial"/>
                <w:sz w:val="24"/>
                <w:szCs w:val="24"/>
                <w:lang w:eastAsia="fr-FR"/>
              </w:rPr>
              <w:t>500 000</w:t>
            </w:r>
          </w:p>
        </w:tc>
        <w:tc>
          <w:tcPr>
            <w:tcW w:w="2174" w:type="dxa"/>
          </w:tcPr>
          <w:p w:rsidR="00D50005" w:rsidRPr="0040394A" w:rsidRDefault="00D50005" w:rsidP="00D50005">
            <w:pPr>
              <w:spacing w:line="240" w:lineRule="auto"/>
              <w:jc w:val="right"/>
              <w:rPr>
                <w:rFonts w:eastAsia="Times New Roman" w:cs="Arial"/>
                <w:sz w:val="24"/>
                <w:szCs w:val="24"/>
                <w:lang w:eastAsia="fr-FR"/>
              </w:rPr>
            </w:pPr>
            <w:r>
              <w:rPr>
                <w:rFonts w:eastAsia="Times New Roman" w:cs="Arial"/>
                <w:sz w:val="24"/>
                <w:szCs w:val="24"/>
                <w:lang w:eastAsia="fr-FR"/>
              </w:rPr>
              <w:t>500 000</w:t>
            </w:r>
          </w:p>
        </w:tc>
      </w:tr>
      <w:tr w:rsidR="00D50005" w:rsidRPr="0040394A" w:rsidTr="00D50005">
        <w:tc>
          <w:tcPr>
            <w:tcW w:w="246" w:type="dxa"/>
          </w:tcPr>
          <w:p w:rsidR="00D50005" w:rsidRDefault="00D50005" w:rsidP="0040394A">
            <w:pPr>
              <w:spacing w:line="240" w:lineRule="auto"/>
              <w:rPr>
                <w:rFonts w:eastAsia="Times New Roman" w:cs="Arial"/>
                <w:sz w:val="24"/>
                <w:szCs w:val="24"/>
                <w:lang w:eastAsia="fr-FR"/>
              </w:rPr>
            </w:pPr>
            <w:r>
              <w:rPr>
                <w:rFonts w:eastAsia="Times New Roman" w:cs="Arial"/>
                <w:sz w:val="24"/>
                <w:szCs w:val="24"/>
                <w:lang w:eastAsia="fr-FR"/>
              </w:rPr>
              <w:t>17</w:t>
            </w:r>
          </w:p>
        </w:tc>
        <w:tc>
          <w:tcPr>
            <w:tcW w:w="2670" w:type="dxa"/>
          </w:tcPr>
          <w:p w:rsidR="00D50005" w:rsidRDefault="00D50005" w:rsidP="0040394A">
            <w:pPr>
              <w:spacing w:line="240" w:lineRule="auto"/>
              <w:rPr>
                <w:rFonts w:eastAsia="Times New Roman" w:cs="Arial"/>
                <w:sz w:val="24"/>
                <w:szCs w:val="24"/>
                <w:lang w:eastAsia="fr-FR"/>
              </w:rPr>
            </w:pPr>
            <w:r>
              <w:rPr>
                <w:rFonts w:eastAsia="Times New Roman" w:cs="Arial"/>
                <w:sz w:val="24"/>
                <w:szCs w:val="24"/>
                <w:lang w:eastAsia="fr-FR"/>
              </w:rPr>
              <w:t>2 Véhicules</w:t>
            </w:r>
          </w:p>
        </w:tc>
        <w:tc>
          <w:tcPr>
            <w:tcW w:w="2537" w:type="dxa"/>
          </w:tcPr>
          <w:p w:rsidR="00D50005" w:rsidRDefault="00D50005" w:rsidP="0040394A">
            <w:pPr>
              <w:spacing w:line="240" w:lineRule="auto"/>
              <w:rPr>
                <w:rFonts w:eastAsia="Times New Roman" w:cs="Arial"/>
                <w:sz w:val="24"/>
                <w:szCs w:val="24"/>
                <w:lang w:eastAsia="fr-FR"/>
              </w:rPr>
            </w:pPr>
            <w:r>
              <w:rPr>
                <w:rFonts w:eastAsia="Times New Roman" w:cs="Arial"/>
                <w:sz w:val="24"/>
                <w:szCs w:val="24"/>
                <w:lang w:eastAsia="fr-FR"/>
              </w:rPr>
              <w:t>2</w:t>
            </w:r>
          </w:p>
        </w:tc>
        <w:tc>
          <w:tcPr>
            <w:tcW w:w="2170" w:type="dxa"/>
          </w:tcPr>
          <w:p w:rsidR="00D50005" w:rsidRPr="00D50005" w:rsidRDefault="00D50005" w:rsidP="00D50005">
            <w:pPr>
              <w:pStyle w:val="ListParagraph"/>
              <w:numPr>
                <w:ilvl w:val="0"/>
                <w:numId w:val="6"/>
              </w:numPr>
              <w:spacing w:line="240" w:lineRule="auto"/>
              <w:jc w:val="right"/>
              <w:rPr>
                <w:rFonts w:eastAsia="Times New Roman" w:cs="Arial"/>
                <w:sz w:val="24"/>
                <w:szCs w:val="24"/>
                <w:lang w:eastAsia="fr-FR"/>
              </w:rPr>
            </w:pPr>
          </w:p>
        </w:tc>
        <w:tc>
          <w:tcPr>
            <w:tcW w:w="2174" w:type="dxa"/>
          </w:tcPr>
          <w:p w:rsidR="00D50005" w:rsidRPr="00D50005" w:rsidRDefault="00D50005" w:rsidP="00D50005">
            <w:pPr>
              <w:pStyle w:val="ListParagraph"/>
              <w:numPr>
                <w:ilvl w:val="0"/>
                <w:numId w:val="6"/>
              </w:numPr>
              <w:spacing w:line="240" w:lineRule="auto"/>
              <w:jc w:val="right"/>
              <w:rPr>
                <w:rFonts w:eastAsia="Times New Roman" w:cs="Arial"/>
                <w:sz w:val="24"/>
                <w:szCs w:val="24"/>
                <w:lang w:eastAsia="fr-FR"/>
              </w:rPr>
            </w:pPr>
          </w:p>
        </w:tc>
      </w:tr>
      <w:tr w:rsidR="00D50005" w:rsidRPr="0040394A" w:rsidTr="00D50005">
        <w:tc>
          <w:tcPr>
            <w:tcW w:w="246" w:type="dxa"/>
          </w:tcPr>
          <w:p w:rsidR="00D50005" w:rsidRDefault="00D50005" w:rsidP="0040394A">
            <w:pPr>
              <w:spacing w:line="240" w:lineRule="auto"/>
              <w:rPr>
                <w:rFonts w:eastAsia="Times New Roman" w:cs="Arial"/>
                <w:sz w:val="24"/>
                <w:szCs w:val="24"/>
                <w:lang w:eastAsia="fr-FR"/>
              </w:rPr>
            </w:pPr>
            <w:r>
              <w:rPr>
                <w:rFonts w:eastAsia="Times New Roman" w:cs="Arial"/>
                <w:sz w:val="24"/>
                <w:szCs w:val="24"/>
                <w:lang w:eastAsia="fr-FR"/>
              </w:rPr>
              <w:t>18</w:t>
            </w:r>
          </w:p>
        </w:tc>
        <w:tc>
          <w:tcPr>
            <w:tcW w:w="2670" w:type="dxa"/>
          </w:tcPr>
          <w:p w:rsidR="00D50005" w:rsidRDefault="00D50005" w:rsidP="0040394A">
            <w:pPr>
              <w:spacing w:line="240" w:lineRule="auto"/>
              <w:rPr>
                <w:rFonts w:eastAsia="Times New Roman" w:cs="Arial"/>
                <w:sz w:val="24"/>
                <w:szCs w:val="24"/>
                <w:lang w:eastAsia="fr-FR"/>
              </w:rPr>
            </w:pPr>
            <w:r>
              <w:rPr>
                <w:rFonts w:eastAsia="Times New Roman" w:cs="Arial"/>
                <w:sz w:val="24"/>
                <w:szCs w:val="24"/>
                <w:lang w:eastAsia="fr-FR"/>
              </w:rPr>
              <w:t>Outils de visibilité OBR</w:t>
            </w:r>
          </w:p>
        </w:tc>
        <w:tc>
          <w:tcPr>
            <w:tcW w:w="2537" w:type="dxa"/>
          </w:tcPr>
          <w:p w:rsidR="00D50005" w:rsidRPr="00D50005" w:rsidRDefault="00D50005" w:rsidP="00D50005">
            <w:pPr>
              <w:pStyle w:val="ListParagraph"/>
              <w:numPr>
                <w:ilvl w:val="0"/>
                <w:numId w:val="5"/>
              </w:numPr>
              <w:spacing w:line="240" w:lineRule="auto"/>
              <w:rPr>
                <w:rFonts w:eastAsia="Times New Roman" w:cs="Arial"/>
                <w:sz w:val="24"/>
                <w:szCs w:val="24"/>
                <w:lang w:eastAsia="fr-FR"/>
              </w:rPr>
            </w:pPr>
          </w:p>
        </w:tc>
        <w:tc>
          <w:tcPr>
            <w:tcW w:w="2170" w:type="dxa"/>
          </w:tcPr>
          <w:p w:rsidR="00D50005" w:rsidRPr="00D50005" w:rsidRDefault="00D50005" w:rsidP="00D50005">
            <w:pPr>
              <w:pStyle w:val="ListParagraph"/>
              <w:numPr>
                <w:ilvl w:val="0"/>
                <w:numId w:val="5"/>
              </w:numPr>
              <w:spacing w:line="240" w:lineRule="auto"/>
              <w:jc w:val="right"/>
              <w:rPr>
                <w:rFonts w:eastAsia="Times New Roman" w:cs="Arial"/>
                <w:sz w:val="24"/>
                <w:szCs w:val="24"/>
                <w:lang w:eastAsia="fr-FR"/>
              </w:rPr>
            </w:pPr>
          </w:p>
        </w:tc>
        <w:tc>
          <w:tcPr>
            <w:tcW w:w="2174" w:type="dxa"/>
          </w:tcPr>
          <w:p w:rsidR="00D50005" w:rsidRPr="00D50005" w:rsidRDefault="00D50005" w:rsidP="00D50005">
            <w:pPr>
              <w:pStyle w:val="ListParagraph"/>
              <w:numPr>
                <w:ilvl w:val="0"/>
                <w:numId w:val="5"/>
              </w:numPr>
              <w:spacing w:line="240" w:lineRule="auto"/>
              <w:jc w:val="right"/>
              <w:rPr>
                <w:rFonts w:eastAsia="Times New Roman" w:cs="Arial"/>
                <w:sz w:val="24"/>
                <w:szCs w:val="24"/>
                <w:lang w:eastAsia="fr-FR"/>
              </w:rPr>
            </w:pPr>
          </w:p>
        </w:tc>
      </w:tr>
      <w:tr w:rsidR="00D50005" w:rsidRPr="0040394A" w:rsidTr="00D50005">
        <w:tc>
          <w:tcPr>
            <w:tcW w:w="246" w:type="dxa"/>
          </w:tcPr>
          <w:p w:rsidR="0040394A" w:rsidRPr="0040394A" w:rsidRDefault="0040394A" w:rsidP="0040394A">
            <w:pPr>
              <w:spacing w:line="240" w:lineRule="auto"/>
              <w:rPr>
                <w:rFonts w:eastAsia="Times New Roman" w:cs="Arial"/>
                <w:b/>
                <w:sz w:val="24"/>
                <w:szCs w:val="24"/>
                <w:lang w:eastAsia="fr-FR"/>
              </w:rPr>
            </w:pPr>
          </w:p>
        </w:tc>
        <w:tc>
          <w:tcPr>
            <w:tcW w:w="2670" w:type="dxa"/>
          </w:tcPr>
          <w:p w:rsidR="0040394A" w:rsidRPr="0040394A" w:rsidRDefault="0040394A" w:rsidP="0040394A">
            <w:pPr>
              <w:spacing w:line="240" w:lineRule="auto"/>
              <w:rPr>
                <w:rFonts w:eastAsia="Times New Roman" w:cs="Arial"/>
                <w:b/>
                <w:sz w:val="24"/>
                <w:szCs w:val="24"/>
                <w:lang w:eastAsia="fr-FR"/>
              </w:rPr>
            </w:pPr>
            <w:r w:rsidRPr="0040394A">
              <w:rPr>
                <w:rFonts w:eastAsia="Times New Roman" w:cs="Arial"/>
                <w:b/>
                <w:sz w:val="24"/>
                <w:szCs w:val="24"/>
                <w:lang w:eastAsia="fr-FR"/>
              </w:rPr>
              <w:t>TOTAL</w:t>
            </w:r>
          </w:p>
        </w:tc>
        <w:tc>
          <w:tcPr>
            <w:tcW w:w="2537" w:type="dxa"/>
          </w:tcPr>
          <w:p w:rsidR="0040394A" w:rsidRPr="0040394A" w:rsidRDefault="0040394A" w:rsidP="0040394A">
            <w:pPr>
              <w:spacing w:line="240" w:lineRule="auto"/>
              <w:rPr>
                <w:rFonts w:eastAsia="Times New Roman" w:cs="Arial"/>
                <w:b/>
                <w:sz w:val="24"/>
                <w:szCs w:val="24"/>
                <w:lang w:eastAsia="fr-FR"/>
              </w:rPr>
            </w:pPr>
          </w:p>
        </w:tc>
        <w:tc>
          <w:tcPr>
            <w:tcW w:w="2170" w:type="dxa"/>
          </w:tcPr>
          <w:p w:rsidR="0040394A" w:rsidRPr="0040394A" w:rsidRDefault="0040394A" w:rsidP="00D50005">
            <w:pPr>
              <w:spacing w:line="240" w:lineRule="auto"/>
              <w:jc w:val="right"/>
              <w:rPr>
                <w:rFonts w:eastAsia="Times New Roman" w:cs="Arial"/>
                <w:b/>
                <w:sz w:val="24"/>
                <w:szCs w:val="24"/>
                <w:lang w:eastAsia="fr-FR"/>
              </w:rPr>
            </w:pPr>
          </w:p>
        </w:tc>
        <w:tc>
          <w:tcPr>
            <w:tcW w:w="2174" w:type="dxa"/>
          </w:tcPr>
          <w:p w:rsidR="0040394A" w:rsidRPr="0040394A" w:rsidRDefault="00D50005" w:rsidP="00D50005">
            <w:pPr>
              <w:spacing w:line="240" w:lineRule="auto"/>
              <w:jc w:val="right"/>
              <w:rPr>
                <w:rFonts w:eastAsia="Times New Roman" w:cs="Arial"/>
                <w:b/>
                <w:sz w:val="24"/>
                <w:szCs w:val="24"/>
                <w:lang w:eastAsia="fr-FR"/>
              </w:rPr>
            </w:pPr>
            <w:r>
              <w:rPr>
                <w:rFonts w:eastAsia="Times New Roman" w:cs="Arial"/>
                <w:b/>
                <w:sz w:val="24"/>
                <w:szCs w:val="24"/>
                <w:lang w:eastAsia="fr-FR"/>
              </w:rPr>
              <w:t>16 8</w:t>
            </w:r>
            <w:r w:rsidR="0040394A" w:rsidRPr="0040394A">
              <w:rPr>
                <w:rFonts w:eastAsia="Times New Roman" w:cs="Arial"/>
                <w:b/>
                <w:sz w:val="24"/>
                <w:szCs w:val="24"/>
                <w:lang w:eastAsia="fr-FR"/>
              </w:rPr>
              <w:t>05 000</w:t>
            </w:r>
          </w:p>
        </w:tc>
      </w:tr>
    </w:tbl>
    <w:p w:rsidR="0040394A" w:rsidRDefault="0040394A" w:rsidP="0040394A">
      <w:pPr>
        <w:spacing w:after="0" w:line="240" w:lineRule="auto"/>
        <w:rPr>
          <w:rFonts w:eastAsia="Times New Roman" w:cs="Arial"/>
          <w:sz w:val="24"/>
          <w:szCs w:val="24"/>
          <w:lang w:eastAsia="fr-FR"/>
        </w:rPr>
      </w:pPr>
    </w:p>
    <w:p w:rsidR="001F387C" w:rsidRDefault="001F387C" w:rsidP="0040394A">
      <w:pPr>
        <w:spacing w:after="0" w:line="240" w:lineRule="auto"/>
        <w:rPr>
          <w:rFonts w:eastAsia="Times New Roman" w:cs="Arial"/>
          <w:sz w:val="24"/>
          <w:szCs w:val="24"/>
          <w:lang w:eastAsia="fr-FR"/>
        </w:rPr>
      </w:pPr>
    </w:p>
    <w:p w:rsidR="001F387C" w:rsidRDefault="001F387C" w:rsidP="0040394A">
      <w:pPr>
        <w:spacing w:after="0" w:line="240" w:lineRule="auto"/>
        <w:rPr>
          <w:rFonts w:eastAsia="Times New Roman" w:cs="Arial"/>
          <w:sz w:val="24"/>
          <w:szCs w:val="24"/>
          <w:lang w:eastAsia="fr-FR"/>
        </w:rPr>
      </w:pPr>
    </w:p>
    <w:p w:rsidR="00D50005" w:rsidRPr="0040394A" w:rsidRDefault="00D50005" w:rsidP="0040394A">
      <w:pPr>
        <w:spacing w:after="0" w:line="240" w:lineRule="auto"/>
        <w:rPr>
          <w:rFonts w:eastAsia="Times New Roman" w:cs="Arial"/>
          <w:sz w:val="24"/>
          <w:szCs w:val="24"/>
          <w:lang w:eastAsia="fr-FR"/>
        </w:rPr>
      </w:pPr>
    </w:p>
    <w:p w:rsidR="00D03A60" w:rsidRPr="00D03A60" w:rsidRDefault="00D03A60" w:rsidP="00D03A60">
      <w:pPr>
        <w:spacing w:after="0" w:line="240" w:lineRule="auto"/>
        <w:rPr>
          <w:rFonts w:eastAsia="Times New Roman" w:cs="Arial"/>
          <w:sz w:val="24"/>
          <w:szCs w:val="24"/>
          <w:lang w:eastAsia="fr-FR"/>
        </w:rPr>
      </w:pPr>
      <w:r>
        <w:rPr>
          <w:rFonts w:eastAsia="Times New Roman" w:cs="Arial"/>
          <w:sz w:val="24"/>
          <w:szCs w:val="24"/>
          <w:lang w:eastAsia="fr-FR"/>
        </w:rPr>
        <w:t xml:space="preserve">                                                </w:t>
      </w:r>
      <w:r w:rsidRPr="00D03A60">
        <w:rPr>
          <w:rFonts w:eastAsia="Times New Roman" w:cs="Arial"/>
          <w:sz w:val="24"/>
          <w:szCs w:val="24"/>
          <w:lang w:eastAsia="fr-FR"/>
        </w:rPr>
        <w:t xml:space="preserve">Le Directeur de la Communication </w:t>
      </w:r>
    </w:p>
    <w:p w:rsidR="00D03A60" w:rsidRDefault="00D03A60" w:rsidP="00D03A60">
      <w:pPr>
        <w:spacing w:after="0" w:line="240" w:lineRule="auto"/>
        <w:rPr>
          <w:rFonts w:eastAsia="Times New Roman" w:cs="Arial"/>
          <w:sz w:val="24"/>
          <w:szCs w:val="24"/>
          <w:lang w:eastAsia="fr-FR"/>
        </w:rPr>
      </w:pPr>
      <w:r>
        <w:rPr>
          <w:rFonts w:eastAsia="Times New Roman" w:cs="Arial"/>
          <w:sz w:val="24"/>
          <w:szCs w:val="24"/>
          <w:lang w:eastAsia="fr-FR"/>
        </w:rPr>
        <w:t xml:space="preserve">                                                </w:t>
      </w:r>
      <w:r w:rsidRPr="00D03A60">
        <w:rPr>
          <w:rFonts w:eastAsia="Times New Roman" w:cs="Arial"/>
          <w:sz w:val="24"/>
          <w:szCs w:val="24"/>
          <w:lang w:eastAsia="fr-FR"/>
        </w:rPr>
        <w:t>e</w:t>
      </w:r>
      <w:bookmarkStart w:id="2" w:name="_GoBack"/>
      <w:bookmarkEnd w:id="2"/>
      <w:r w:rsidRPr="00D03A60">
        <w:rPr>
          <w:rFonts w:eastAsia="Times New Roman" w:cs="Arial"/>
          <w:sz w:val="24"/>
          <w:szCs w:val="24"/>
          <w:lang w:eastAsia="fr-FR"/>
        </w:rPr>
        <w:t xml:space="preserve">t des Services aux Contribuables </w:t>
      </w:r>
    </w:p>
    <w:p w:rsidR="00D50005" w:rsidRPr="00D03A60" w:rsidRDefault="00D50005" w:rsidP="00D03A60">
      <w:pPr>
        <w:spacing w:after="0" w:line="240" w:lineRule="auto"/>
        <w:rPr>
          <w:rFonts w:eastAsia="Times New Roman" w:cs="Arial"/>
          <w:sz w:val="24"/>
          <w:szCs w:val="24"/>
          <w:lang w:eastAsia="fr-FR"/>
        </w:rPr>
      </w:pPr>
    </w:p>
    <w:p w:rsidR="00D03A60" w:rsidRPr="00D03A60" w:rsidRDefault="00D03A60" w:rsidP="00D03A60">
      <w:pPr>
        <w:spacing w:after="0" w:line="240" w:lineRule="auto"/>
        <w:rPr>
          <w:rFonts w:eastAsia="Times New Roman" w:cs="Arial"/>
          <w:sz w:val="24"/>
          <w:szCs w:val="24"/>
          <w:lang w:eastAsia="fr-FR"/>
        </w:rPr>
      </w:pPr>
    </w:p>
    <w:p w:rsidR="00D03A60" w:rsidRPr="00D03A60" w:rsidRDefault="00D03A60" w:rsidP="00D03A60">
      <w:pPr>
        <w:spacing w:after="0" w:line="240" w:lineRule="auto"/>
        <w:rPr>
          <w:rFonts w:eastAsia="Times New Roman" w:cs="Arial"/>
          <w:b/>
          <w:sz w:val="24"/>
          <w:szCs w:val="24"/>
          <w:lang w:eastAsia="fr-FR"/>
        </w:rPr>
      </w:pPr>
      <w:r>
        <w:rPr>
          <w:rFonts w:eastAsia="Times New Roman" w:cs="Arial"/>
          <w:sz w:val="24"/>
          <w:szCs w:val="24"/>
          <w:lang w:eastAsia="fr-FR"/>
        </w:rPr>
        <w:t xml:space="preserve">                                                    </w:t>
      </w:r>
      <w:r w:rsidRPr="00D03A60">
        <w:rPr>
          <w:rFonts w:eastAsia="Times New Roman" w:cs="Arial"/>
          <w:b/>
          <w:sz w:val="24"/>
          <w:szCs w:val="24"/>
          <w:lang w:eastAsia="fr-FR"/>
        </w:rPr>
        <w:t xml:space="preserve"> Stany NGENDAKUMANA</w:t>
      </w:r>
    </w:p>
    <w:p w:rsidR="00D03A60" w:rsidRPr="00D03A60" w:rsidRDefault="00D03A60" w:rsidP="00D03A60">
      <w:pPr>
        <w:spacing w:after="0" w:line="240" w:lineRule="auto"/>
        <w:rPr>
          <w:rFonts w:eastAsia="Times New Roman" w:cs="Arial"/>
          <w:sz w:val="24"/>
          <w:szCs w:val="24"/>
          <w:lang w:eastAsia="fr-FR"/>
        </w:rPr>
      </w:pPr>
    </w:p>
    <w:bookmarkEnd w:id="0"/>
    <w:bookmarkEnd w:id="1"/>
    <w:p w:rsidR="00D03A60" w:rsidRPr="00D03A60" w:rsidRDefault="00D03A60" w:rsidP="00D03A60">
      <w:pPr>
        <w:spacing w:after="0" w:line="240" w:lineRule="auto"/>
        <w:rPr>
          <w:rFonts w:eastAsia="Times New Roman" w:cs="Arial"/>
          <w:sz w:val="24"/>
          <w:szCs w:val="24"/>
          <w:lang w:eastAsia="fr-FR"/>
        </w:rPr>
      </w:pPr>
    </w:p>
    <w:sectPr w:rsidR="00D03A60" w:rsidRPr="00D03A60" w:rsidSect="00303D21">
      <w:headerReference w:type="even" r:id="rId9"/>
      <w:headerReference w:type="default" r:id="rId10"/>
      <w:footerReference w:type="even" r:id="rId11"/>
      <w:footerReference w:type="default" r:id="rId12"/>
      <w:headerReference w:type="first" r:id="rId13"/>
      <w:footerReference w:type="first" r:id="rId14"/>
      <w:pgSz w:w="11906" w:h="16838" w:code="9"/>
      <w:pgMar w:top="1418" w:right="1274" w:bottom="1276" w:left="1134" w:header="279"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960" w:rsidRDefault="00044960" w:rsidP="00F0315E">
      <w:pPr>
        <w:spacing w:after="0" w:line="240" w:lineRule="auto"/>
      </w:pPr>
      <w:r>
        <w:separator/>
      </w:r>
    </w:p>
  </w:endnote>
  <w:endnote w:type="continuationSeparator" w:id="0">
    <w:p w:rsidR="00044960" w:rsidRDefault="00044960" w:rsidP="00F0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87C" w:rsidRDefault="001F3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87C" w:rsidRDefault="00044960" w:rsidP="00CC20BC">
    <w:pPr>
      <w:pStyle w:val="Footer"/>
      <w:ind w:left="-567" w:right="-709"/>
      <w:jc w:val="center"/>
      <w:rPr>
        <w:rFonts w:cs="TimesNewRomanPSMT"/>
        <w:color w:val="C00000"/>
        <w:sz w:val="12"/>
        <w:szCs w:val="12"/>
      </w:rPr>
    </w:pPr>
    <w:r>
      <w:rPr>
        <w:rFonts w:cs="TimesNewRomanPSMT"/>
        <w:color w:val="C00000"/>
        <w:sz w:val="12"/>
        <w:szCs w:val="12"/>
      </w:rPr>
      <w:pict>
        <v:rect id="_x0000_i1026" style="width:477.15pt;height:2pt;mso-position-horizontal:absolute" o:hrpct="990" o:hralign="center" o:hrstd="t" o:hrnoshade="t" o:hr="t" fillcolor="#c00000" stroked="f"/>
      </w:pict>
    </w:r>
  </w:p>
  <w:p w:rsidR="001F387C" w:rsidRPr="00BB500A" w:rsidRDefault="001F387C" w:rsidP="00CC20BC">
    <w:pPr>
      <w:pStyle w:val="Paragraphestandard"/>
      <w:ind w:left="-1417" w:right="-1417" w:firstLine="141"/>
      <w:jc w:val="center"/>
      <w:rPr>
        <w:rFonts w:ascii="Verdana" w:hAnsi="Verdana" w:cs="Century Gothic"/>
        <w:bCs/>
        <w:sz w:val="12"/>
        <w:szCs w:val="12"/>
        <w:lang w:val="fr-FR"/>
      </w:rPr>
    </w:pPr>
    <w:r w:rsidRPr="00BB500A">
      <w:rPr>
        <w:rFonts w:ascii="Verdana" w:hAnsi="Verdana" w:cs="TimesNewRomanPSMT"/>
        <w:sz w:val="12"/>
        <w:szCs w:val="12"/>
        <w:lang w:val="fr-FR"/>
      </w:rPr>
      <w:t xml:space="preserve">Immeuble VIRAGO COMPLEX, Quartier Industriel, Avenue de la Tanzanie, N°936a/A, </w:t>
    </w:r>
    <w:r w:rsidRPr="00BB500A">
      <w:rPr>
        <w:rFonts w:ascii="Verdana" w:hAnsi="Verdana" w:cs="Century Gothic"/>
        <w:bCs/>
        <w:sz w:val="12"/>
        <w:szCs w:val="12"/>
        <w:lang w:val="fr-FR"/>
      </w:rPr>
      <w:t xml:space="preserve">Tél : (+257) 22 28 21 32 - B.P. 3465 Bujumbura II – </w:t>
    </w:r>
    <w:r w:rsidR="00044960">
      <w:fldChar w:fldCharType="begin"/>
    </w:r>
    <w:r w:rsidR="00044960" w:rsidRPr="001C4093">
      <w:rPr>
        <w:lang w:val="fr-FR"/>
      </w:rPr>
      <w:instrText xml:space="preserve"> HYPERLINK "mailto:obr.direction@obr.gov.bi" </w:instrText>
    </w:r>
    <w:r w:rsidR="00044960">
      <w:fldChar w:fldCharType="separate"/>
    </w:r>
    <w:r w:rsidRPr="00BB500A">
      <w:rPr>
        <w:rStyle w:val="Hyperlink"/>
        <w:rFonts w:ascii="Verdana" w:hAnsi="Verdana" w:cs="Century Gothic"/>
        <w:bCs/>
        <w:sz w:val="12"/>
        <w:szCs w:val="12"/>
        <w:lang w:val="fr-FR"/>
      </w:rPr>
      <w:t>obr.direction@obr.gov.bi</w:t>
    </w:r>
    <w:r w:rsidR="00044960">
      <w:rPr>
        <w:rStyle w:val="Hyperlink"/>
        <w:rFonts w:ascii="Verdana" w:hAnsi="Verdana" w:cs="Century Gothic"/>
        <w:bCs/>
        <w:sz w:val="12"/>
        <w:szCs w:val="12"/>
        <w:lang w:val="fr-FR"/>
      </w:rPr>
      <w:fldChar w:fldCharType="end"/>
    </w:r>
    <w:r w:rsidRPr="00BB500A">
      <w:rPr>
        <w:rFonts w:ascii="Verdana" w:hAnsi="Verdana" w:cs="Century Gothic"/>
        <w:bCs/>
        <w:sz w:val="12"/>
        <w:szCs w:val="12"/>
        <w:lang w:val="fr-FR"/>
      </w:rPr>
      <w:t xml:space="preserve"> – www.obr.bi</w:t>
    </w:r>
  </w:p>
  <w:p w:rsidR="001F387C" w:rsidRDefault="001F387C" w:rsidP="00E84F4D">
    <w:pPr>
      <w:pStyle w:val="Footer"/>
      <w:jc w:val="center"/>
      <w:rPr>
        <w:rFonts w:asciiTheme="minorHAnsi" w:hAnsiTheme="minorHAnsi" w:cstheme="minorHAnsi"/>
        <w:b/>
        <w:sz w:val="16"/>
        <w:szCs w:val="16"/>
      </w:rPr>
    </w:pPr>
  </w:p>
  <w:p w:rsidR="001F387C" w:rsidRPr="00CC20BC" w:rsidRDefault="001F387C" w:rsidP="00E84F4D">
    <w:pPr>
      <w:pStyle w:val="Footer"/>
      <w:jc w:val="center"/>
      <w:rPr>
        <w:rFonts w:asciiTheme="minorHAnsi" w:hAnsiTheme="minorHAnsi" w:cstheme="minorHAnsi"/>
        <w:b/>
        <w:sz w:val="16"/>
        <w:szCs w:val="16"/>
      </w:rPr>
    </w:pPr>
    <w:r w:rsidRPr="00CC20BC">
      <w:rPr>
        <w:rFonts w:asciiTheme="minorHAnsi" w:hAnsiTheme="minorHAnsi" w:cstheme="minorHAnsi"/>
        <w:b/>
        <w:sz w:val="16"/>
        <w:szCs w:val="16"/>
      </w:rPr>
      <w:t xml:space="preserve">Page </w:t>
    </w:r>
    <w:r w:rsidRPr="00CC20BC">
      <w:rPr>
        <w:rFonts w:asciiTheme="minorHAnsi" w:hAnsiTheme="minorHAnsi" w:cstheme="minorHAnsi"/>
        <w:b/>
        <w:sz w:val="16"/>
        <w:szCs w:val="16"/>
      </w:rPr>
      <w:fldChar w:fldCharType="begin"/>
    </w:r>
    <w:r w:rsidRPr="00CC20BC">
      <w:rPr>
        <w:rFonts w:asciiTheme="minorHAnsi" w:hAnsiTheme="minorHAnsi" w:cstheme="minorHAnsi"/>
        <w:b/>
        <w:sz w:val="16"/>
        <w:szCs w:val="16"/>
      </w:rPr>
      <w:instrText xml:space="preserve"> PAGE  \* Arabic  \* MERGEFORMAT </w:instrText>
    </w:r>
    <w:r w:rsidRPr="00CC20BC">
      <w:rPr>
        <w:rFonts w:asciiTheme="minorHAnsi" w:hAnsiTheme="minorHAnsi" w:cstheme="minorHAnsi"/>
        <w:b/>
        <w:sz w:val="16"/>
        <w:szCs w:val="16"/>
      </w:rPr>
      <w:fldChar w:fldCharType="separate"/>
    </w:r>
    <w:r w:rsidR="00027832">
      <w:rPr>
        <w:rFonts w:asciiTheme="minorHAnsi" w:hAnsiTheme="minorHAnsi" w:cstheme="minorHAnsi"/>
        <w:b/>
        <w:noProof/>
        <w:sz w:val="16"/>
        <w:szCs w:val="16"/>
      </w:rPr>
      <w:t>4</w:t>
    </w:r>
    <w:r w:rsidRPr="00CC20BC">
      <w:rPr>
        <w:rFonts w:asciiTheme="minorHAnsi" w:hAnsiTheme="minorHAnsi" w:cstheme="minorHAnsi"/>
        <w:b/>
        <w:sz w:val="16"/>
        <w:szCs w:val="16"/>
      </w:rPr>
      <w:fldChar w:fldCharType="end"/>
    </w:r>
    <w:r w:rsidRPr="00CC20BC">
      <w:rPr>
        <w:rFonts w:asciiTheme="minorHAnsi" w:hAnsiTheme="minorHAnsi" w:cstheme="minorHAnsi"/>
        <w:b/>
        <w:sz w:val="16"/>
        <w:szCs w:val="16"/>
      </w:rPr>
      <w:t xml:space="preserve"> /</w:t>
    </w:r>
    <w:r w:rsidRPr="00CC20BC">
      <w:rPr>
        <w:rFonts w:asciiTheme="minorHAnsi" w:hAnsiTheme="minorHAnsi" w:cstheme="minorHAnsi"/>
        <w:b/>
        <w:sz w:val="16"/>
        <w:szCs w:val="16"/>
      </w:rPr>
      <w:fldChar w:fldCharType="begin"/>
    </w:r>
    <w:r w:rsidRPr="00CC20BC">
      <w:rPr>
        <w:rFonts w:asciiTheme="minorHAnsi" w:hAnsiTheme="minorHAnsi" w:cstheme="minorHAnsi"/>
        <w:b/>
        <w:sz w:val="16"/>
        <w:szCs w:val="16"/>
      </w:rPr>
      <w:instrText xml:space="preserve"> NUMPAGES   \* MERGEFORMAT </w:instrText>
    </w:r>
    <w:r w:rsidRPr="00CC20BC">
      <w:rPr>
        <w:rFonts w:asciiTheme="minorHAnsi" w:hAnsiTheme="minorHAnsi" w:cstheme="minorHAnsi"/>
        <w:b/>
        <w:sz w:val="16"/>
        <w:szCs w:val="16"/>
      </w:rPr>
      <w:fldChar w:fldCharType="separate"/>
    </w:r>
    <w:r w:rsidR="00027832">
      <w:rPr>
        <w:rFonts w:asciiTheme="minorHAnsi" w:hAnsiTheme="minorHAnsi" w:cstheme="minorHAnsi"/>
        <w:b/>
        <w:noProof/>
        <w:sz w:val="16"/>
        <w:szCs w:val="16"/>
      </w:rPr>
      <w:t>4</w:t>
    </w:r>
    <w:r w:rsidRPr="00CC20BC">
      <w:rPr>
        <w:rFonts w:asciiTheme="minorHAnsi" w:hAnsiTheme="minorHAnsi" w:cstheme="minorHAns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87C" w:rsidRDefault="001F3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960" w:rsidRDefault="00044960" w:rsidP="00F0315E">
      <w:pPr>
        <w:spacing w:after="0" w:line="240" w:lineRule="auto"/>
      </w:pPr>
      <w:r>
        <w:separator/>
      </w:r>
    </w:p>
  </w:footnote>
  <w:footnote w:type="continuationSeparator" w:id="0">
    <w:p w:rsidR="00044960" w:rsidRDefault="00044960" w:rsidP="00F03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87C" w:rsidRDefault="000449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307844" o:spid="_x0000_s2108" type="#_x0000_t136" style="position:absolute;left:0;text-align:left;margin-left:0;margin-top:0;width:478.5pt;height:282.75pt;rotation:315;z-index:-251648000;mso-position-horizontal:center;mso-position-horizontal-relative:margin;mso-position-vertical:center;mso-position-vertical-relative:margin" o:allowincell="f" fillcolor="#d8d8d8 [2732]" stroked="f">
          <v:textpath style="font-family:&quot;Arial Black&quot;;font-size:200pt" string="OB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87C" w:rsidRPr="00911239" w:rsidRDefault="00044960" w:rsidP="009112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307845" o:spid="_x0000_s2109" type="#_x0000_t136" style="position:absolute;left:0;text-align:left;margin-left:0;margin-top:0;width:478.5pt;height:282.75pt;rotation:315;z-index:-251645952;mso-position-horizontal:center;mso-position-horizontal-relative:margin;mso-position-vertical:center;mso-position-vertical-relative:margin" o:allowincell="f" fillcolor="#d8d8d8 [2732]" stroked="f">
          <v:textpath style="font-family:&quot;Arial Black&quot;;font-size:200pt" string="OB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87C" w:rsidRDefault="000449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307843" o:spid="_x0000_s2107" type="#_x0000_t136" style="position:absolute;left:0;text-align:left;margin-left:0;margin-top:0;width:478.5pt;height:282.75pt;rotation:315;z-index:-251650048;mso-position-horizontal:center;mso-position-horizontal-relative:margin;mso-position-vertical:center;mso-position-vertical-relative:margin" o:allowincell="f" fillcolor="#d8d8d8 [2732]" stroked="f">
          <v:textpath style="font-family:&quot;Arial Black&quot;;font-size:200pt" string="OB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E6027"/>
    <w:multiLevelType w:val="hybridMultilevel"/>
    <w:tmpl w:val="83BA10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848CF"/>
    <w:multiLevelType w:val="hybridMultilevel"/>
    <w:tmpl w:val="A5A2A4C2"/>
    <w:lvl w:ilvl="0" w:tplc="6862DF8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422618"/>
    <w:multiLevelType w:val="hybridMultilevel"/>
    <w:tmpl w:val="53C4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55412"/>
    <w:multiLevelType w:val="hybridMultilevel"/>
    <w:tmpl w:val="DC24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010CD"/>
    <w:multiLevelType w:val="hybridMultilevel"/>
    <w:tmpl w:val="7EE0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640548"/>
    <w:multiLevelType w:val="hybridMultilevel"/>
    <w:tmpl w:val="ACD020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94408A"/>
    <w:multiLevelType w:val="hybridMultilevel"/>
    <w:tmpl w:val="5C44F9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11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DDD"/>
    <w:rsid w:val="00001243"/>
    <w:rsid w:val="00005C94"/>
    <w:rsid w:val="00011A16"/>
    <w:rsid w:val="00027832"/>
    <w:rsid w:val="00034997"/>
    <w:rsid w:val="0004115F"/>
    <w:rsid w:val="00041449"/>
    <w:rsid w:val="00044960"/>
    <w:rsid w:val="00044B76"/>
    <w:rsid w:val="0004642D"/>
    <w:rsid w:val="00052D63"/>
    <w:rsid w:val="00052E26"/>
    <w:rsid w:val="0005339C"/>
    <w:rsid w:val="00064C26"/>
    <w:rsid w:val="00066F4F"/>
    <w:rsid w:val="000714F8"/>
    <w:rsid w:val="000C3FA4"/>
    <w:rsid w:val="000D474E"/>
    <w:rsid w:val="000F7826"/>
    <w:rsid w:val="00125FE0"/>
    <w:rsid w:val="0013443D"/>
    <w:rsid w:val="00137E99"/>
    <w:rsid w:val="001542B2"/>
    <w:rsid w:val="00155B23"/>
    <w:rsid w:val="001563FE"/>
    <w:rsid w:val="00162D53"/>
    <w:rsid w:val="001637C9"/>
    <w:rsid w:val="001711EB"/>
    <w:rsid w:val="001723F1"/>
    <w:rsid w:val="00182162"/>
    <w:rsid w:val="001A06DE"/>
    <w:rsid w:val="001A2526"/>
    <w:rsid w:val="001C4093"/>
    <w:rsid w:val="001E35B2"/>
    <w:rsid w:val="001F387C"/>
    <w:rsid w:val="001F4A1F"/>
    <w:rsid w:val="001F7BB3"/>
    <w:rsid w:val="00210271"/>
    <w:rsid w:val="00212A07"/>
    <w:rsid w:val="00214424"/>
    <w:rsid w:val="00216225"/>
    <w:rsid w:val="00220829"/>
    <w:rsid w:val="00262CB9"/>
    <w:rsid w:val="002715F9"/>
    <w:rsid w:val="0028311B"/>
    <w:rsid w:val="0028437C"/>
    <w:rsid w:val="00285EAA"/>
    <w:rsid w:val="00291E0F"/>
    <w:rsid w:val="002B016B"/>
    <w:rsid w:val="002B588B"/>
    <w:rsid w:val="002C57A8"/>
    <w:rsid w:val="002D3B4D"/>
    <w:rsid w:val="002E003B"/>
    <w:rsid w:val="002E39CE"/>
    <w:rsid w:val="002E6D2E"/>
    <w:rsid w:val="002F19CE"/>
    <w:rsid w:val="00303D21"/>
    <w:rsid w:val="003115D3"/>
    <w:rsid w:val="003121DB"/>
    <w:rsid w:val="00322FDA"/>
    <w:rsid w:val="003269C3"/>
    <w:rsid w:val="003475E4"/>
    <w:rsid w:val="003553F8"/>
    <w:rsid w:val="00385672"/>
    <w:rsid w:val="003910BC"/>
    <w:rsid w:val="003B5E7B"/>
    <w:rsid w:val="003E5CF6"/>
    <w:rsid w:val="003F0205"/>
    <w:rsid w:val="003F13F9"/>
    <w:rsid w:val="0040394A"/>
    <w:rsid w:val="00407F99"/>
    <w:rsid w:val="004124C3"/>
    <w:rsid w:val="00421DF8"/>
    <w:rsid w:val="00421F36"/>
    <w:rsid w:val="004254D0"/>
    <w:rsid w:val="00427C66"/>
    <w:rsid w:val="00444CCF"/>
    <w:rsid w:val="00452B02"/>
    <w:rsid w:val="00486D3A"/>
    <w:rsid w:val="00487BB2"/>
    <w:rsid w:val="004A1043"/>
    <w:rsid w:val="004A6C1A"/>
    <w:rsid w:val="004C10DD"/>
    <w:rsid w:val="004C50A0"/>
    <w:rsid w:val="004C539C"/>
    <w:rsid w:val="004F7FEE"/>
    <w:rsid w:val="00501D43"/>
    <w:rsid w:val="00510E4F"/>
    <w:rsid w:val="00513CB8"/>
    <w:rsid w:val="00536FE3"/>
    <w:rsid w:val="00537A7E"/>
    <w:rsid w:val="00540FF2"/>
    <w:rsid w:val="0054253E"/>
    <w:rsid w:val="005469B9"/>
    <w:rsid w:val="00553A11"/>
    <w:rsid w:val="00581DB3"/>
    <w:rsid w:val="0058601F"/>
    <w:rsid w:val="0059645C"/>
    <w:rsid w:val="005A67BE"/>
    <w:rsid w:val="005A7CDE"/>
    <w:rsid w:val="005B35E3"/>
    <w:rsid w:val="005B7CEE"/>
    <w:rsid w:val="005D6E8F"/>
    <w:rsid w:val="005F43F4"/>
    <w:rsid w:val="006148F3"/>
    <w:rsid w:val="00617CA8"/>
    <w:rsid w:val="006268C9"/>
    <w:rsid w:val="006318CA"/>
    <w:rsid w:val="006318F9"/>
    <w:rsid w:val="00645CE9"/>
    <w:rsid w:val="00652C13"/>
    <w:rsid w:val="00654965"/>
    <w:rsid w:val="006612C3"/>
    <w:rsid w:val="00665DF4"/>
    <w:rsid w:val="00685990"/>
    <w:rsid w:val="0068710E"/>
    <w:rsid w:val="00693BF4"/>
    <w:rsid w:val="006A4CB8"/>
    <w:rsid w:val="006B3BB1"/>
    <w:rsid w:val="006D385C"/>
    <w:rsid w:val="006D4677"/>
    <w:rsid w:val="006E1A0C"/>
    <w:rsid w:val="006E24FA"/>
    <w:rsid w:val="00704D6F"/>
    <w:rsid w:val="00736FD2"/>
    <w:rsid w:val="00742935"/>
    <w:rsid w:val="007464CB"/>
    <w:rsid w:val="00753A4A"/>
    <w:rsid w:val="0075696F"/>
    <w:rsid w:val="00760B03"/>
    <w:rsid w:val="007700BF"/>
    <w:rsid w:val="00770E31"/>
    <w:rsid w:val="00781F34"/>
    <w:rsid w:val="007940EA"/>
    <w:rsid w:val="007963AB"/>
    <w:rsid w:val="007A4F59"/>
    <w:rsid w:val="007D1A0D"/>
    <w:rsid w:val="007E2E47"/>
    <w:rsid w:val="007F1FD7"/>
    <w:rsid w:val="0080633D"/>
    <w:rsid w:val="00810C66"/>
    <w:rsid w:val="008156AC"/>
    <w:rsid w:val="0081633D"/>
    <w:rsid w:val="00820B54"/>
    <w:rsid w:val="00836668"/>
    <w:rsid w:val="008540A4"/>
    <w:rsid w:val="008679A5"/>
    <w:rsid w:val="008735EB"/>
    <w:rsid w:val="008853C6"/>
    <w:rsid w:val="00891B86"/>
    <w:rsid w:val="00892D68"/>
    <w:rsid w:val="00893185"/>
    <w:rsid w:val="008A236C"/>
    <w:rsid w:val="008C4C8E"/>
    <w:rsid w:val="008D2521"/>
    <w:rsid w:val="008E7C7C"/>
    <w:rsid w:val="008F5CE1"/>
    <w:rsid w:val="008F71BB"/>
    <w:rsid w:val="00905C93"/>
    <w:rsid w:val="00911239"/>
    <w:rsid w:val="00915699"/>
    <w:rsid w:val="00927525"/>
    <w:rsid w:val="00932D14"/>
    <w:rsid w:val="009349D7"/>
    <w:rsid w:val="0094205F"/>
    <w:rsid w:val="00943CBB"/>
    <w:rsid w:val="00953AA0"/>
    <w:rsid w:val="00957755"/>
    <w:rsid w:val="00961232"/>
    <w:rsid w:val="00977C6D"/>
    <w:rsid w:val="00981401"/>
    <w:rsid w:val="00990D1F"/>
    <w:rsid w:val="009C17A9"/>
    <w:rsid w:val="009C2109"/>
    <w:rsid w:val="009D6F63"/>
    <w:rsid w:val="009D7EC5"/>
    <w:rsid w:val="009E1ADD"/>
    <w:rsid w:val="009F0B98"/>
    <w:rsid w:val="00A25637"/>
    <w:rsid w:val="00A36800"/>
    <w:rsid w:val="00A45257"/>
    <w:rsid w:val="00A46591"/>
    <w:rsid w:val="00A64B05"/>
    <w:rsid w:val="00A710D5"/>
    <w:rsid w:val="00A77DCE"/>
    <w:rsid w:val="00A91584"/>
    <w:rsid w:val="00AA6ADF"/>
    <w:rsid w:val="00AB1010"/>
    <w:rsid w:val="00AB2218"/>
    <w:rsid w:val="00AC2BF0"/>
    <w:rsid w:val="00AC6FC1"/>
    <w:rsid w:val="00AC7B19"/>
    <w:rsid w:val="00AE06D3"/>
    <w:rsid w:val="00AE0CF2"/>
    <w:rsid w:val="00AE2E40"/>
    <w:rsid w:val="00AE36EB"/>
    <w:rsid w:val="00B01BFF"/>
    <w:rsid w:val="00B061B7"/>
    <w:rsid w:val="00B13C50"/>
    <w:rsid w:val="00B16FE3"/>
    <w:rsid w:val="00B305BF"/>
    <w:rsid w:val="00B30DA4"/>
    <w:rsid w:val="00B341CC"/>
    <w:rsid w:val="00B367F7"/>
    <w:rsid w:val="00B4538D"/>
    <w:rsid w:val="00B47CB5"/>
    <w:rsid w:val="00B5047F"/>
    <w:rsid w:val="00B516A9"/>
    <w:rsid w:val="00B5246E"/>
    <w:rsid w:val="00B556E9"/>
    <w:rsid w:val="00B72C1B"/>
    <w:rsid w:val="00B828F6"/>
    <w:rsid w:val="00B92CAA"/>
    <w:rsid w:val="00B9696D"/>
    <w:rsid w:val="00BA18CC"/>
    <w:rsid w:val="00BB4A2A"/>
    <w:rsid w:val="00BB6CDE"/>
    <w:rsid w:val="00BC1F43"/>
    <w:rsid w:val="00BC5736"/>
    <w:rsid w:val="00BD1D52"/>
    <w:rsid w:val="00BD46E5"/>
    <w:rsid w:val="00BD7BEE"/>
    <w:rsid w:val="00BF0340"/>
    <w:rsid w:val="00BF33EB"/>
    <w:rsid w:val="00BF38A8"/>
    <w:rsid w:val="00C0413A"/>
    <w:rsid w:val="00C04628"/>
    <w:rsid w:val="00C11400"/>
    <w:rsid w:val="00C11DDD"/>
    <w:rsid w:val="00C24AA9"/>
    <w:rsid w:val="00C30E77"/>
    <w:rsid w:val="00C342F0"/>
    <w:rsid w:val="00C43A17"/>
    <w:rsid w:val="00C5093A"/>
    <w:rsid w:val="00C5603D"/>
    <w:rsid w:val="00C653AF"/>
    <w:rsid w:val="00C665AE"/>
    <w:rsid w:val="00C7105D"/>
    <w:rsid w:val="00CA0943"/>
    <w:rsid w:val="00CC20BC"/>
    <w:rsid w:val="00CC5F7B"/>
    <w:rsid w:val="00CC614F"/>
    <w:rsid w:val="00CD05C5"/>
    <w:rsid w:val="00CD1C9A"/>
    <w:rsid w:val="00CF10D4"/>
    <w:rsid w:val="00CF7243"/>
    <w:rsid w:val="00CF76A2"/>
    <w:rsid w:val="00D00D77"/>
    <w:rsid w:val="00D03A60"/>
    <w:rsid w:val="00D04880"/>
    <w:rsid w:val="00D07512"/>
    <w:rsid w:val="00D14218"/>
    <w:rsid w:val="00D157B8"/>
    <w:rsid w:val="00D23F9C"/>
    <w:rsid w:val="00D325D7"/>
    <w:rsid w:val="00D34FAD"/>
    <w:rsid w:val="00D467FD"/>
    <w:rsid w:val="00D50005"/>
    <w:rsid w:val="00D61748"/>
    <w:rsid w:val="00D83ED2"/>
    <w:rsid w:val="00DA0D65"/>
    <w:rsid w:val="00DB2EAD"/>
    <w:rsid w:val="00DB4E52"/>
    <w:rsid w:val="00DC06D7"/>
    <w:rsid w:val="00DD23EB"/>
    <w:rsid w:val="00DD5150"/>
    <w:rsid w:val="00DF294D"/>
    <w:rsid w:val="00E0066C"/>
    <w:rsid w:val="00E06A38"/>
    <w:rsid w:val="00E06F78"/>
    <w:rsid w:val="00E07E11"/>
    <w:rsid w:val="00E1777C"/>
    <w:rsid w:val="00E26F0C"/>
    <w:rsid w:val="00E41A9A"/>
    <w:rsid w:val="00E544D9"/>
    <w:rsid w:val="00E547E0"/>
    <w:rsid w:val="00E73062"/>
    <w:rsid w:val="00E742FC"/>
    <w:rsid w:val="00E75FD1"/>
    <w:rsid w:val="00E84F4D"/>
    <w:rsid w:val="00E96780"/>
    <w:rsid w:val="00ED2652"/>
    <w:rsid w:val="00EF11ED"/>
    <w:rsid w:val="00EF2570"/>
    <w:rsid w:val="00EF5603"/>
    <w:rsid w:val="00EF5A9F"/>
    <w:rsid w:val="00F0315E"/>
    <w:rsid w:val="00F051DA"/>
    <w:rsid w:val="00F149F6"/>
    <w:rsid w:val="00F17C7C"/>
    <w:rsid w:val="00F33894"/>
    <w:rsid w:val="00F420AA"/>
    <w:rsid w:val="00F46D5A"/>
    <w:rsid w:val="00F53791"/>
    <w:rsid w:val="00F56F33"/>
    <w:rsid w:val="00F71768"/>
    <w:rsid w:val="00F7437A"/>
    <w:rsid w:val="00F9752A"/>
    <w:rsid w:val="00F97D95"/>
    <w:rsid w:val="00FA121D"/>
    <w:rsid w:val="00FA67DD"/>
    <w:rsid w:val="00FC4B62"/>
    <w:rsid w:val="00FD660D"/>
    <w:rsid w:val="00FD6C0D"/>
    <w:rsid w:val="00FE7B6B"/>
    <w:rsid w:val="00FF6B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10"/>
    <o:shapelayout v:ext="edit">
      <o:idmap v:ext="edit" data="1"/>
    </o:shapelayout>
  </w:shapeDefaults>
  <w:decimalSymbol w:val=","/>
  <w:listSeparator w:val=";"/>
  <w14:docId w14:val="0BCD3B80"/>
  <w15:chartTrackingRefBased/>
  <w15:docId w15:val="{9357B656-F8AF-4165-9697-898E083A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orps de Texte"/>
    <w:qFormat/>
    <w:rsid w:val="00BF38A8"/>
    <w:pPr>
      <w:spacing w:line="276" w:lineRule="auto"/>
      <w:jc w:val="both"/>
    </w:pPr>
    <w:rPr>
      <w:rFonts w:ascii="Verdana" w:hAnsi="Verdana"/>
      <w:sz w:val="21"/>
    </w:rPr>
  </w:style>
  <w:style w:type="paragraph" w:styleId="Heading1">
    <w:name w:val="heading 1"/>
    <w:aliases w:val="Signature CG"/>
    <w:basedOn w:val="Normal"/>
    <w:next w:val="Normal"/>
    <w:link w:val="Heading1Char"/>
    <w:uiPriority w:val="9"/>
    <w:qFormat/>
    <w:rsid w:val="005469B9"/>
    <w:pPr>
      <w:keepNext/>
      <w:keepLines/>
      <w:spacing w:before="240" w:after="0" w:line="240" w:lineRule="auto"/>
      <w:outlineLvl w:val="0"/>
    </w:pPr>
    <w:rPr>
      <w:rFonts w:eastAsiaTheme="majorEastAsia" w:cstheme="majorBidi"/>
      <w:b/>
      <w:szCs w:val="32"/>
    </w:rPr>
  </w:style>
  <w:style w:type="paragraph" w:styleId="Heading2">
    <w:name w:val="heading 2"/>
    <w:aliases w:val="Title"/>
    <w:basedOn w:val="Normal"/>
    <w:next w:val="Normal"/>
    <w:link w:val="Heading2Char"/>
    <w:uiPriority w:val="9"/>
    <w:unhideWhenUsed/>
    <w:qFormat/>
    <w:rsid w:val="00CA0943"/>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C4B62"/>
    <w:pPr>
      <w:keepNext/>
      <w:keepLines/>
      <w:spacing w:before="480" w:after="240"/>
      <w:jc w:val="center"/>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opie pr info"/>
    <w:uiPriority w:val="1"/>
    <w:qFormat/>
    <w:rsid w:val="00FC4B62"/>
    <w:pPr>
      <w:spacing w:after="0" w:line="300" w:lineRule="auto"/>
    </w:pPr>
    <w:rPr>
      <w:rFonts w:ascii="Arial" w:hAnsi="Arial"/>
      <w:sz w:val="24"/>
    </w:rPr>
  </w:style>
  <w:style w:type="character" w:customStyle="1" w:styleId="Heading1Char">
    <w:name w:val="Heading 1 Char"/>
    <w:aliases w:val="Signature CG Char"/>
    <w:basedOn w:val="DefaultParagraphFont"/>
    <w:link w:val="Heading1"/>
    <w:uiPriority w:val="9"/>
    <w:rsid w:val="005469B9"/>
    <w:rPr>
      <w:rFonts w:ascii="Arial" w:eastAsiaTheme="majorEastAsia" w:hAnsi="Arial" w:cstheme="majorBidi"/>
      <w:b/>
      <w:sz w:val="24"/>
      <w:szCs w:val="32"/>
    </w:rPr>
  </w:style>
  <w:style w:type="character" w:customStyle="1" w:styleId="Heading2Char">
    <w:name w:val="Heading 2 Char"/>
    <w:aliases w:val="Title Char"/>
    <w:basedOn w:val="DefaultParagraphFont"/>
    <w:link w:val="Heading2"/>
    <w:uiPriority w:val="9"/>
    <w:rsid w:val="00CA0943"/>
    <w:rPr>
      <w:rFonts w:ascii="Arial" w:eastAsiaTheme="majorEastAsia" w:hAnsi="Arial" w:cstheme="majorBidi"/>
      <w:b/>
      <w:sz w:val="28"/>
      <w:szCs w:val="26"/>
    </w:rPr>
  </w:style>
  <w:style w:type="paragraph" w:styleId="ListParagraph">
    <w:name w:val="List Paragraph"/>
    <w:basedOn w:val="Normal"/>
    <w:uiPriority w:val="34"/>
    <w:qFormat/>
    <w:rsid w:val="001711EB"/>
    <w:pPr>
      <w:ind w:left="720"/>
      <w:contextualSpacing/>
    </w:pPr>
  </w:style>
  <w:style w:type="paragraph" w:styleId="Header">
    <w:name w:val="header"/>
    <w:basedOn w:val="Normal"/>
    <w:link w:val="HeaderChar"/>
    <w:uiPriority w:val="99"/>
    <w:unhideWhenUsed/>
    <w:rsid w:val="00F031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315E"/>
    <w:rPr>
      <w:rFonts w:ascii="Arial" w:hAnsi="Arial"/>
      <w:sz w:val="24"/>
    </w:rPr>
  </w:style>
  <w:style w:type="paragraph" w:styleId="Footer">
    <w:name w:val="footer"/>
    <w:basedOn w:val="Normal"/>
    <w:link w:val="FooterChar"/>
    <w:uiPriority w:val="99"/>
    <w:unhideWhenUsed/>
    <w:rsid w:val="00F031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315E"/>
    <w:rPr>
      <w:rFonts w:ascii="Arial" w:hAnsi="Arial"/>
      <w:sz w:val="24"/>
    </w:rPr>
  </w:style>
  <w:style w:type="paragraph" w:styleId="BalloonText">
    <w:name w:val="Balloon Text"/>
    <w:basedOn w:val="Normal"/>
    <w:link w:val="BalloonTextChar"/>
    <w:uiPriority w:val="99"/>
    <w:semiHidden/>
    <w:unhideWhenUsed/>
    <w:rsid w:val="00F03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15E"/>
    <w:rPr>
      <w:rFonts w:ascii="Segoe UI" w:hAnsi="Segoe UI" w:cs="Segoe UI"/>
      <w:sz w:val="18"/>
      <w:szCs w:val="18"/>
    </w:rPr>
  </w:style>
  <w:style w:type="paragraph" w:styleId="NormalWeb">
    <w:name w:val="Normal (Web)"/>
    <w:basedOn w:val="Normal"/>
    <w:uiPriority w:val="99"/>
    <w:semiHidden/>
    <w:unhideWhenUsed/>
    <w:rsid w:val="00961232"/>
    <w:pPr>
      <w:spacing w:before="100" w:beforeAutospacing="1" w:after="100" w:afterAutospacing="1" w:line="240" w:lineRule="auto"/>
      <w:jc w:val="left"/>
    </w:pPr>
    <w:rPr>
      <w:rFonts w:ascii="Times New Roman" w:eastAsiaTheme="minorEastAsia" w:hAnsi="Times New Roman" w:cs="Times New Roman"/>
      <w:szCs w:val="24"/>
      <w:lang w:eastAsia="fr-FR"/>
    </w:rPr>
  </w:style>
  <w:style w:type="character" w:styleId="Strong">
    <w:name w:val="Strong"/>
    <w:aliases w:val="Commissariat"/>
    <w:basedOn w:val="DefaultParagraphFont"/>
    <w:uiPriority w:val="22"/>
    <w:qFormat/>
    <w:rsid w:val="0075696F"/>
    <w:rPr>
      <w:rFonts w:ascii="Arial" w:hAnsi="Arial"/>
      <w:b/>
      <w:bCs/>
      <w:color w:val="auto"/>
      <w:sz w:val="28"/>
    </w:rPr>
  </w:style>
  <w:style w:type="character" w:customStyle="1" w:styleId="Heading3Char">
    <w:name w:val="Heading 3 Char"/>
    <w:basedOn w:val="DefaultParagraphFont"/>
    <w:link w:val="Heading3"/>
    <w:uiPriority w:val="9"/>
    <w:rsid w:val="00FC4B62"/>
    <w:rPr>
      <w:rFonts w:ascii="Arial" w:eastAsiaTheme="majorEastAsia" w:hAnsi="Arial" w:cstheme="majorBidi"/>
      <w:b/>
      <w:sz w:val="28"/>
      <w:szCs w:val="24"/>
    </w:rPr>
  </w:style>
  <w:style w:type="character" w:styleId="BookTitle">
    <w:name w:val="Book Title"/>
    <w:aliases w:val="Objet"/>
    <w:basedOn w:val="DefaultParagraphFont"/>
    <w:uiPriority w:val="33"/>
    <w:qFormat/>
    <w:rsid w:val="004A6C1A"/>
    <w:rPr>
      <w:rFonts w:ascii="Verdana" w:hAnsi="Verdana"/>
      <w:b/>
      <w:bCs/>
      <w:i w:val="0"/>
      <w:iCs/>
      <w:spacing w:val="5"/>
      <w:sz w:val="24"/>
      <w:u w:val="single"/>
    </w:rPr>
  </w:style>
  <w:style w:type="character" w:styleId="IntenseEmphasis">
    <w:name w:val="Intense Emphasis"/>
    <w:basedOn w:val="DefaultParagraphFont"/>
    <w:uiPriority w:val="21"/>
    <w:qFormat/>
    <w:rsid w:val="00AB2218"/>
    <w:rPr>
      <w:i/>
      <w:iCs/>
      <w:color w:val="4472C4" w:themeColor="accent1"/>
    </w:rPr>
  </w:style>
  <w:style w:type="paragraph" w:customStyle="1" w:styleId="Paragraphestandard">
    <w:name w:val="[Paragraphe standard]"/>
    <w:basedOn w:val="Normal"/>
    <w:uiPriority w:val="99"/>
    <w:rsid w:val="00CC20BC"/>
    <w:pPr>
      <w:autoSpaceDE w:val="0"/>
      <w:autoSpaceDN w:val="0"/>
      <w:adjustRightInd w:val="0"/>
      <w:spacing w:after="0" w:line="288" w:lineRule="auto"/>
      <w:jc w:val="left"/>
      <w:textAlignment w:val="center"/>
    </w:pPr>
    <w:rPr>
      <w:rFonts w:ascii="Minion Pro" w:hAnsi="Minion Pro" w:cs="Minion Pro"/>
      <w:color w:val="000000"/>
      <w:szCs w:val="24"/>
      <w:lang w:val="en-GB"/>
    </w:rPr>
  </w:style>
  <w:style w:type="character" w:styleId="Hyperlink">
    <w:name w:val="Hyperlink"/>
    <w:basedOn w:val="DefaultParagraphFont"/>
    <w:uiPriority w:val="99"/>
    <w:unhideWhenUsed/>
    <w:rsid w:val="00CC20BC"/>
    <w:rPr>
      <w:color w:val="0563C1" w:themeColor="hyperlink"/>
      <w:u w:val="single"/>
    </w:rPr>
  </w:style>
  <w:style w:type="table" w:styleId="TableGrid">
    <w:name w:val="Table Grid"/>
    <w:basedOn w:val="TableNormal"/>
    <w:uiPriority w:val="39"/>
    <w:rsid w:val="00932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ne.nsabimana\Documents\Custom%20Office%20Templates\Lettre%20non%20modifiable%20VF_St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F6CFE-9850-438B-9431-C75BD1C7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non modifiable VF_Stample</Template>
  <TotalTime>0</TotalTime>
  <Pages>4</Pages>
  <Words>800</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 nsabimana</dc:creator>
  <cp:keywords/>
  <dc:description/>
  <cp:lastModifiedBy>philbert musobozi</cp:lastModifiedBy>
  <cp:revision>2</cp:revision>
  <cp:lastPrinted>2025-01-28T14:01:00Z</cp:lastPrinted>
  <dcterms:created xsi:type="dcterms:W3CDTF">2025-02-26T14:07:00Z</dcterms:created>
  <dcterms:modified xsi:type="dcterms:W3CDTF">2025-02-26T14:07:00Z</dcterms:modified>
</cp:coreProperties>
</file>